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023290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E3AA9">
              <w:t>2</w:t>
            </w:r>
            <w:r w:rsidR="00023290">
              <w:t>8</w:t>
            </w:r>
            <w:r w:rsidR="003E3AA9">
              <w:t>.04</w:t>
            </w:r>
            <w:r w:rsidR="00617FFC">
              <w:rPr>
                <w:noProof/>
              </w:rPr>
              <w:t>.2017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023290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23290">
              <w:t>20</w:t>
            </w:r>
            <w:r w:rsidR="00C7452A">
              <w:rPr>
                <w:lang w:val="en-US"/>
              </w:rPr>
              <w:t>/3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F54F00" w:rsidP="00023290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23290" w:rsidRPr="00023290">
              <w:rPr>
                <w:noProof/>
              </w:rPr>
              <w:t>Об установлении ОБЩЕСТВУ С ОГРАНИЧЕННОЙ ОТВЕТСТВЕННОСТЬЮ «БОР ТЕПЛОГАЗ», п. Большеорловское городского округа город Бор Нижегородской области, тарифов на тепловую энергию (мощность), поставляемую потребителям Вадского муниципального района Нижегородской области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85764D" w:rsidRDefault="0085764D" w:rsidP="00617FFC">
      <w:pPr>
        <w:tabs>
          <w:tab w:val="left" w:pos="1897"/>
        </w:tabs>
        <w:spacing w:line="276" w:lineRule="auto"/>
      </w:pPr>
    </w:p>
    <w:p w:rsidR="003E3AA9" w:rsidRDefault="003E3AA9" w:rsidP="00617FFC">
      <w:pPr>
        <w:tabs>
          <w:tab w:val="left" w:pos="1897"/>
        </w:tabs>
        <w:spacing w:line="276" w:lineRule="auto"/>
      </w:pPr>
    </w:p>
    <w:p w:rsidR="00023290" w:rsidRDefault="00023290" w:rsidP="00617FFC">
      <w:pPr>
        <w:tabs>
          <w:tab w:val="left" w:pos="1897"/>
        </w:tabs>
        <w:spacing w:line="276" w:lineRule="auto"/>
      </w:pPr>
    </w:p>
    <w:p w:rsidR="00023290" w:rsidRPr="00023290" w:rsidRDefault="00023290" w:rsidP="0002329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Cs w:val="28"/>
        </w:rPr>
      </w:pPr>
      <w:r w:rsidRPr="00023290">
        <w:rPr>
          <w:szCs w:val="28"/>
        </w:rPr>
        <w:t>В соответствии с Федеральным законом от 27 июля 2010 года № 190-ФЗ «О теплоснабжении», Федеральным законом от 21 июля 2005 № 115-ФЗ «О концессионных соглашениях», постановлением Правительства Российской Федерации от 22 октября 2012 года № 1075 «О ценообразовании в сфере теплоснабжения» и на основании рассмотрения расчетных и обосновывающих материалов, представленных ОБЩЕСТВОМ С ОГРАНИЧЕННОЙ ОТВЕТСТВЕННОСТЬЮ «БОР ТЕПЛОГАЗ», п. Большеорловское городского округа город Бор Нижегородской области</w:t>
      </w:r>
      <w:r w:rsidRPr="00023290">
        <w:rPr>
          <w:noProof/>
          <w:szCs w:val="28"/>
        </w:rPr>
        <w:t>,</w:t>
      </w:r>
      <w:r w:rsidRPr="00023290">
        <w:rPr>
          <w:szCs w:val="28"/>
        </w:rPr>
        <w:t xml:space="preserve"> экспертного заключения рег. № в-88 от 2</w:t>
      </w:r>
      <w:r w:rsidR="00BE55F6">
        <w:rPr>
          <w:szCs w:val="28"/>
        </w:rPr>
        <w:t>1</w:t>
      </w:r>
      <w:r w:rsidRPr="00023290">
        <w:rPr>
          <w:szCs w:val="28"/>
        </w:rPr>
        <w:t xml:space="preserve"> апреля 2017 года:</w:t>
      </w:r>
    </w:p>
    <w:p w:rsidR="00023290" w:rsidRDefault="00023290" w:rsidP="00023290">
      <w:pPr>
        <w:pStyle w:val="ae"/>
        <w:tabs>
          <w:tab w:val="left" w:pos="0"/>
          <w:tab w:val="left" w:pos="709"/>
          <w:tab w:val="left" w:pos="993"/>
        </w:tabs>
        <w:spacing w:after="0" w:line="276" w:lineRule="auto"/>
        <w:ind w:left="0" w:firstLine="567"/>
        <w:jc w:val="both"/>
      </w:pPr>
      <w:r w:rsidRPr="00023290">
        <w:rPr>
          <w:b/>
          <w:szCs w:val="28"/>
        </w:rPr>
        <w:t>1.</w:t>
      </w:r>
      <w:r w:rsidRPr="00023290">
        <w:rPr>
          <w:szCs w:val="28"/>
        </w:rPr>
        <w:t xml:space="preserve"> Установить ОБЩЕСТВУ С ОГРАНИЧЕННОЙ ОТВЕТСТВЕННОСТЬЮ «БОР ТЕПЛОГАЗ», п. Большеорловское городского округа город Бор Нижегородской области</w:t>
      </w:r>
      <w:r w:rsidRPr="00023290">
        <w:rPr>
          <w:noProof/>
          <w:szCs w:val="28"/>
        </w:rPr>
        <w:t>,</w:t>
      </w:r>
      <w:r w:rsidRPr="00023290">
        <w:rPr>
          <w:szCs w:val="28"/>
        </w:rPr>
        <w:t xml:space="preserve"> тарифы на тепловую энергию (мощность), поставляемую потребителям Вадского муниципального района Нижегородской области, </w:t>
      </w:r>
      <w:r>
        <w:t>согласно Приложению.</w:t>
      </w:r>
    </w:p>
    <w:p w:rsidR="00023290" w:rsidRPr="00023290" w:rsidRDefault="00023290" w:rsidP="00023290">
      <w:pPr>
        <w:pStyle w:val="ac"/>
        <w:spacing w:line="276" w:lineRule="auto"/>
        <w:ind w:firstLine="720"/>
      </w:pPr>
      <w:r w:rsidRPr="00023290">
        <w:rPr>
          <w:b/>
        </w:rPr>
        <w:t>2.</w:t>
      </w:r>
      <w:r w:rsidRPr="00023290">
        <w:t xml:space="preserve"> ОБЩЕСТВО С ОГРАНИЧЕННОЙ ОТВЕТСТВЕННОСТЬЮ «БОР ТЕПЛОГАЗ», п. Большеорловское городского округа город Бор Нижегородской области, применяет упрощенную систему налогообложения и не является плательщиком НДС в соответствии со </w:t>
      </w:r>
      <w:hyperlink r:id="rId10" w:history="1">
        <w:r w:rsidRPr="00023290">
          <w:rPr>
            <w:rStyle w:val="a7"/>
            <w:rFonts w:eastAsiaTheme="majorEastAsia"/>
          </w:rPr>
          <w:t>ст. 346</w:t>
        </w:r>
        <w:r w:rsidRPr="00023290">
          <w:rPr>
            <w:rStyle w:val="a7"/>
            <w:rFonts w:eastAsiaTheme="majorEastAsia"/>
            <w:vertAlign w:val="superscript"/>
          </w:rPr>
          <w:t>11</w:t>
        </w:r>
        <w:r w:rsidRPr="00023290">
          <w:rPr>
            <w:rStyle w:val="a7"/>
            <w:rFonts w:eastAsiaTheme="majorEastAsia"/>
          </w:rPr>
          <w:t xml:space="preserve"> главы 26</w:t>
        </w:r>
        <w:r w:rsidRPr="00023290">
          <w:rPr>
            <w:rStyle w:val="a7"/>
            <w:rFonts w:eastAsiaTheme="majorEastAsia"/>
            <w:vertAlign w:val="superscript"/>
          </w:rPr>
          <w:t>2</w:t>
        </w:r>
        <w:r w:rsidRPr="00023290">
          <w:rPr>
            <w:rStyle w:val="a7"/>
            <w:rFonts w:eastAsiaTheme="majorEastAsia"/>
          </w:rPr>
          <w:t xml:space="preserve"> </w:t>
        </w:r>
      </w:hyperlink>
      <w:r w:rsidRPr="00023290">
        <w:t>Налогового кодекса Российской Федерации.</w:t>
      </w:r>
    </w:p>
    <w:p w:rsidR="00023290" w:rsidRPr="00023290" w:rsidRDefault="00023290" w:rsidP="00023290">
      <w:pPr>
        <w:pStyle w:val="ac"/>
        <w:spacing w:line="276" w:lineRule="auto"/>
        <w:ind w:firstLine="708"/>
      </w:pPr>
      <w:r w:rsidRPr="00023290">
        <w:lastRenderedPageBreak/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023290" w:rsidRPr="00023290" w:rsidRDefault="00023290" w:rsidP="00023290">
      <w:pPr>
        <w:pStyle w:val="ac"/>
        <w:spacing w:line="276" w:lineRule="auto"/>
        <w:ind w:firstLine="720"/>
        <w:rPr>
          <w:noProof/>
        </w:rPr>
      </w:pPr>
      <w:r w:rsidRPr="00023290">
        <w:rPr>
          <w:b/>
        </w:rPr>
        <w:t>3.</w:t>
      </w:r>
      <w:r w:rsidRPr="00023290">
        <w:t xml:space="preserve">  Тарифы, установленные пунктом 1 настоящего решения, действуют с 1 мая 2017 года по 31 декабря 2020 года включительно.</w:t>
      </w:r>
    </w:p>
    <w:p w:rsidR="00617FFC" w:rsidRPr="00C7452A" w:rsidRDefault="00617FFC" w:rsidP="00C7452A">
      <w:pPr>
        <w:pStyle w:val="ac"/>
        <w:spacing w:line="276" w:lineRule="auto"/>
        <w:ind w:firstLine="720"/>
      </w:pPr>
    </w:p>
    <w:p w:rsidR="00902758" w:rsidRPr="00C7452A" w:rsidRDefault="00902758" w:rsidP="00C7452A">
      <w:pPr>
        <w:tabs>
          <w:tab w:val="left" w:pos="1897"/>
        </w:tabs>
        <w:spacing w:line="276" w:lineRule="auto"/>
        <w:ind w:firstLine="720"/>
        <w:rPr>
          <w:szCs w:val="28"/>
        </w:rPr>
      </w:pPr>
    </w:p>
    <w:p w:rsidR="00617FFC" w:rsidRPr="00C7452A" w:rsidRDefault="00617FFC" w:rsidP="00C7452A">
      <w:pPr>
        <w:tabs>
          <w:tab w:val="left" w:pos="1897"/>
        </w:tabs>
        <w:spacing w:line="276" w:lineRule="auto"/>
        <w:ind w:firstLine="720"/>
        <w:rPr>
          <w:szCs w:val="28"/>
        </w:rPr>
      </w:pPr>
    </w:p>
    <w:p w:rsidR="00023290" w:rsidRDefault="00617FFC" w:rsidP="00C7452A">
      <w:pPr>
        <w:tabs>
          <w:tab w:val="left" w:pos="1897"/>
        </w:tabs>
        <w:spacing w:line="276" w:lineRule="auto"/>
        <w:rPr>
          <w:szCs w:val="28"/>
        </w:rPr>
      </w:pPr>
      <w:r w:rsidRPr="00C7452A">
        <w:rPr>
          <w:szCs w:val="28"/>
        </w:rPr>
        <w:t>Руководитель службы</w:t>
      </w:r>
      <w:r w:rsidRPr="00C7452A">
        <w:rPr>
          <w:szCs w:val="28"/>
        </w:rPr>
        <w:tab/>
      </w:r>
      <w:r w:rsidRPr="00C7452A">
        <w:rPr>
          <w:szCs w:val="28"/>
        </w:rPr>
        <w:tab/>
      </w:r>
      <w:r w:rsidRPr="00C7452A">
        <w:rPr>
          <w:szCs w:val="28"/>
        </w:rPr>
        <w:tab/>
      </w:r>
      <w:r w:rsidRPr="00C7452A">
        <w:rPr>
          <w:szCs w:val="28"/>
        </w:rPr>
        <w:tab/>
      </w:r>
      <w:r w:rsidRPr="00C7452A">
        <w:rPr>
          <w:szCs w:val="28"/>
        </w:rPr>
        <w:tab/>
      </w:r>
      <w:r w:rsidRPr="00C7452A">
        <w:rPr>
          <w:szCs w:val="28"/>
        </w:rPr>
        <w:tab/>
      </w:r>
      <w:r w:rsidRPr="00C7452A">
        <w:rPr>
          <w:szCs w:val="28"/>
        </w:rPr>
        <w:tab/>
      </w:r>
      <w:r w:rsidR="00CA0237" w:rsidRPr="00C7452A">
        <w:rPr>
          <w:szCs w:val="28"/>
        </w:rPr>
        <w:t xml:space="preserve">       </w:t>
      </w:r>
      <w:r w:rsidRPr="00C7452A">
        <w:rPr>
          <w:szCs w:val="28"/>
        </w:rPr>
        <w:t>А.В. Семенников</w:t>
      </w:r>
    </w:p>
    <w:p w:rsidR="00023290" w:rsidRPr="00023290" w:rsidRDefault="00023290" w:rsidP="00023290">
      <w:pPr>
        <w:rPr>
          <w:szCs w:val="28"/>
        </w:rPr>
      </w:pPr>
    </w:p>
    <w:p w:rsidR="00023290" w:rsidRPr="00023290" w:rsidRDefault="00023290" w:rsidP="00023290">
      <w:pPr>
        <w:rPr>
          <w:szCs w:val="28"/>
        </w:rPr>
      </w:pPr>
    </w:p>
    <w:p w:rsidR="00023290" w:rsidRPr="00023290" w:rsidRDefault="00023290" w:rsidP="00023290">
      <w:pPr>
        <w:rPr>
          <w:szCs w:val="28"/>
        </w:rPr>
      </w:pPr>
    </w:p>
    <w:p w:rsidR="00023290" w:rsidRPr="00023290" w:rsidRDefault="00023290" w:rsidP="00023290">
      <w:pPr>
        <w:rPr>
          <w:szCs w:val="28"/>
        </w:rPr>
      </w:pPr>
    </w:p>
    <w:p w:rsidR="00023290" w:rsidRPr="00023290" w:rsidRDefault="00023290" w:rsidP="00023290">
      <w:pPr>
        <w:rPr>
          <w:szCs w:val="28"/>
        </w:rPr>
      </w:pPr>
    </w:p>
    <w:p w:rsidR="00023290" w:rsidRPr="00023290" w:rsidRDefault="00023290" w:rsidP="00023290">
      <w:pPr>
        <w:rPr>
          <w:szCs w:val="28"/>
        </w:rPr>
      </w:pPr>
    </w:p>
    <w:p w:rsidR="00023290" w:rsidRPr="00023290" w:rsidRDefault="00023290" w:rsidP="00023290">
      <w:pPr>
        <w:rPr>
          <w:szCs w:val="28"/>
        </w:rPr>
      </w:pPr>
    </w:p>
    <w:p w:rsidR="00023290" w:rsidRPr="00023290" w:rsidRDefault="00023290" w:rsidP="00023290">
      <w:pPr>
        <w:rPr>
          <w:szCs w:val="28"/>
        </w:rPr>
      </w:pPr>
    </w:p>
    <w:p w:rsidR="00023290" w:rsidRPr="00023290" w:rsidRDefault="00023290" w:rsidP="00023290">
      <w:pPr>
        <w:rPr>
          <w:szCs w:val="28"/>
        </w:rPr>
      </w:pPr>
    </w:p>
    <w:p w:rsidR="00023290" w:rsidRPr="00023290" w:rsidRDefault="00023290" w:rsidP="00023290">
      <w:pPr>
        <w:rPr>
          <w:szCs w:val="28"/>
        </w:rPr>
      </w:pPr>
    </w:p>
    <w:p w:rsidR="00023290" w:rsidRPr="00023290" w:rsidRDefault="00023290" w:rsidP="00023290">
      <w:pPr>
        <w:rPr>
          <w:szCs w:val="28"/>
        </w:rPr>
      </w:pPr>
    </w:p>
    <w:p w:rsidR="00023290" w:rsidRPr="00023290" w:rsidRDefault="00023290" w:rsidP="00023290">
      <w:pPr>
        <w:rPr>
          <w:szCs w:val="28"/>
        </w:rPr>
      </w:pPr>
    </w:p>
    <w:p w:rsidR="00023290" w:rsidRPr="00023290" w:rsidRDefault="00023290" w:rsidP="00023290">
      <w:pPr>
        <w:rPr>
          <w:szCs w:val="28"/>
        </w:rPr>
      </w:pPr>
    </w:p>
    <w:p w:rsidR="00023290" w:rsidRPr="00023290" w:rsidRDefault="00023290" w:rsidP="00023290">
      <w:pPr>
        <w:rPr>
          <w:szCs w:val="28"/>
        </w:rPr>
      </w:pPr>
    </w:p>
    <w:p w:rsidR="00023290" w:rsidRPr="00023290" w:rsidRDefault="00023290" w:rsidP="00023290">
      <w:pPr>
        <w:rPr>
          <w:szCs w:val="28"/>
        </w:rPr>
      </w:pPr>
    </w:p>
    <w:p w:rsidR="00023290" w:rsidRPr="00023290" w:rsidRDefault="00023290" w:rsidP="00023290">
      <w:pPr>
        <w:rPr>
          <w:szCs w:val="28"/>
        </w:rPr>
      </w:pPr>
    </w:p>
    <w:p w:rsidR="00023290" w:rsidRPr="00023290" w:rsidRDefault="00023290" w:rsidP="00023290">
      <w:pPr>
        <w:rPr>
          <w:szCs w:val="28"/>
        </w:rPr>
      </w:pPr>
    </w:p>
    <w:p w:rsidR="00023290" w:rsidRPr="00023290" w:rsidRDefault="00023290" w:rsidP="00023290">
      <w:pPr>
        <w:rPr>
          <w:szCs w:val="28"/>
        </w:rPr>
      </w:pPr>
    </w:p>
    <w:p w:rsidR="00023290" w:rsidRPr="00023290" w:rsidRDefault="00023290" w:rsidP="00023290">
      <w:pPr>
        <w:rPr>
          <w:szCs w:val="28"/>
        </w:rPr>
      </w:pPr>
    </w:p>
    <w:p w:rsidR="00023290" w:rsidRPr="00023290" w:rsidRDefault="00023290" w:rsidP="00023290">
      <w:pPr>
        <w:rPr>
          <w:szCs w:val="28"/>
        </w:rPr>
      </w:pPr>
    </w:p>
    <w:p w:rsidR="00023290" w:rsidRPr="00023290" w:rsidRDefault="00023290" w:rsidP="00023290">
      <w:pPr>
        <w:rPr>
          <w:szCs w:val="28"/>
        </w:rPr>
      </w:pPr>
    </w:p>
    <w:p w:rsidR="00023290" w:rsidRPr="00023290" w:rsidRDefault="00023290" w:rsidP="00023290">
      <w:pPr>
        <w:rPr>
          <w:szCs w:val="28"/>
        </w:rPr>
      </w:pPr>
    </w:p>
    <w:p w:rsidR="00023290" w:rsidRDefault="00023290" w:rsidP="00023290">
      <w:pPr>
        <w:rPr>
          <w:szCs w:val="28"/>
        </w:rPr>
      </w:pPr>
    </w:p>
    <w:p w:rsidR="00023290" w:rsidRDefault="00023290" w:rsidP="00023290">
      <w:pPr>
        <w:rPr>
          <w:szCs w:val="28"/>
        </w:rPr>
      </w:pPr>
    </w:p>
    <w:p w:rsidR="00023290" w:rsidRDefault="00023290" w:rsidP="00023290">
      <w:pPr>
        <w:rPr>
          <w:szCs w:val="28"/>
        </w:rPr>
      </w:pPr>
    </w:p>
    <w:p w:rsidR="00023290" w:rsidRDefault="00023290" w:rsidP="00023290">
      <w:pPr>
        <w:rPr>
          <w:szCs w:val="28"/>
        </w:rPr>
      </w:pPr>
    </w:p>
    <w:p w:rsidR="00023290" w:rsidRDefault="00023290" w:rsidP="00023290">
      <w:pPr>
        <w:rPr>
          <w:szCs w:val="28"/>
        </w:rPr>
      </w:pPr>
    </w:p>
    <w:p w:rsidR="00023290" w:rsidRDefault="00023290" w:rsidP="00023290">
      <w:pPr>
        <w:rPr>
          <w:szCs w:val="28"/>
        </w:rPr>
      </w:pPr>
    </w:p>
    <w:p w:rsidR="00023290" w:rsidRDefault="00023290" w:rsidP="00023290">
      <w:pPr>
        <w:rPr>
          <w:szCs w:val="28"/>
        </w:rPr>
      </w:pPr>
    </w:p>
    <w:p w:rsidR="00023290" w:rsidRDefault="00023290" w:rsidP="00023290">
      <w:pPr>
        <w:rPr>
          <w:szCs w:val="28"/>
        </w:rPr>
      </w:pPr>
    </w:p>
    <w:p w:rsidR="00023290" w:rsidRDefault="00023290" w:rsidP="00023290">
      <w:pPr>
        <w:rPr>
          <w:szCs w:val="28"/>
        </w:rPr>
      </w:pPr>
    </w:p>
    <w:p w:rsidR="00023290" w:rsidRDefault="00023290" w:rsidP="00023290">
      <w:pPr>
        <w:rPr>
          <w:szCs w:val="28"/>
        </w:rPr>
      </w:pPr>
    </w:p>
    <w:p w:rsidR="00023290" w:rsidRPr="00023290" w:rsidRDefault="00023290" w:rsidP="00023290">
      <w:pPr>
        <w:rPr>
          <w:szCs w:val="28"/>
        </w:rPr>
      </w:pPr>
    </w:p>
    <w:p w:rsidR="00617FFC" w:rsidRDefault="00023290" w:rsidP="00023290">
      <w:pPr>
        <w:tabs>
          <w:tab w:val="left" w:pos="4092"/>
        </w:tabs>
        <w:rPr>
          <w:szCs w:val="28"/>
        </w:rPr>
      </w:pPr>
      <w:r>
        <w:rPr>
          <w:szCs w:val="28"/>
        </w:rPr>
        <w:tab/>
      </w:r>
    </w:p>
    <w:tbl>
      <w:tblPr>
        <w:tblW w:w="0" w:type="auto"/>
        <w:tblLook w:val="04A0"/>
      </w:tblPr>
      <w:tblGrid>
        <w:gridCol w:w="3331"/>
        <w:gridCol w:w="888"/>
        <w:gridCol w:w="5387"/>
      </w:tblGrid>
      <w:tr w:rsidR="00023290" w:rsidTr="0075608A">
        <w:tc>
          <w:tcPr>
            <w:tcW w:w="3331" w:type="dxa"/>
          </w:tcPr>
          <w:p w:rsidR="00023290" w:rsidRDefault="00023290" w:rsidP="0075608A">
            <w:pPr>
              <w:tabs>
                <w:tab w:val="left" w:pos="1897"/>
              </w:tabs>
            </w:pPr>
          </w:p>
        </w:tc>
        <w:tc>
          <w:tcPr>
            <w:tcW w:w="888" w:type="dxa"/>
          </w:tcPr>
          <w:p w:rsidR="00023290" w:rsidRDefault="00023290" w:rsidP="0075608A">
            <w:pPr>
              <w:tabs>
                <w:tab w:val="left" w:pos="1897"/>
              </w:tabs>
            </w:pPr>
          </w:p>
        </w:tc>
        <w:tc>
          <w:tcPr>
            <w:tcW w:w="5387" w:type="dxa"/>
          </w:tcPr>
          <w:p w:rsidR="00023290" w:rsidRDefault="00023290" w:rsidP="0075608A">
            <w:pPr>
              <w:tabs>
                <w:tab w:val="left" w:pos="1897"/>
              </w:tabs>
              <w:jc w:val="center"/>
            </w:pPr>
            <w:r>
              <w:t xml:space="preserve">ПРИЛОЖЕНИЕ </w:t>
            </w:r>
          </w:p>
          <w:p w:rsidR="00023290" w:rsidRDefault="00023290" w:rsidP="0075608A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023290" w:rsidRDefault="00023290" w:rsidP="00023290">
            <w:pPr>
              <w:tabs>
                <w:tab w:val="left" w:pos="1897"/>
              </w:tabs>
              <w:jc w:val="center"/>
            </w:pPr>
            <w:r>
              <w:t>от 28 апреля 2017 года № 20/3</w:t>
            </w:r>
          </w:p>
        </w:tc>
      </w:tr>
    </w:tbl>
    <w:p w:rsidR="00023290" w:rsidRDefault="00023290" w:rsidP="00023290">
      <w:pPr>
        <w:tabs>
          <w:tab w:val="left" w:pos="1897"/>
        </w:tabs>
        <w:spacing w:line="276" w:lineRule="auto"/>
        <w:rPr>
          <w:sz w:val="20"/>
        </w:rPr>
      </w:pPr>
    </w:p>
    <w:p w:rsidR="00023290" w:rsidRDefault="00023290" w:rsidP="00023290">
      <w:pPr>
        <w:rPr>
          <w:sz w:val="20"/>
        </w:rPr>
      </w:pPr>
    </w:p>
    <w:p w:rsidR="00023290" w:rsidRDefault="00023290" w:rsidP="00023290">
      <w:pPr>
        <w:jc w:val="center"/>
        <w:rPr>
          <w:b/>
          <w:szCs w:val="28"/>
        </w:rPr>
      </w:pPr>
      <w:r>
        <w:rPr>
          <w:sz w:val="20"/>
        </w:rPr>
        <w:tab/>
      </w:r>
      <w:r w:rsidRPr="008C1DE6">
        <w:rPr>
          <w:b/>
          <w:szCs w:val="28"/>
        </w:rPr>
        <w:t xml:space="preserve">Тарифы на </w:t>
      </w:r>
      <w:r w:rsidRPr="007F52CA">
        <w:rPr>
          <w:b/>
          <w:szCs w:val="28"/>
        </w:rPr>
        <w:t xml:space="preserve">тепловую энергию (мощность), поставляемую </w:t>
      </w:r>
      <w:r w:rsidRPr="00023290">
        <w:rPr>
          <w:b/>
          <w:szCs w:val="28"/>
        </w:rPr>
        <w:t>ОБЩЕСТВОМ С ОГРАНИЧЕННОЙ ОТВЕТСТВЕННОСТЬЮ «БОР ТЕПЛОГАЗ», п. Большеорловское городского округа город Бор Нижегородской области</w:t>
      </w:r>
      <w:r w:rsidRPr="00023290">
        <w:rPr>
          <w:b/>
        </w:rPr>
        <w:t xml:space="preserve">, потребителям </w:t>
      </w:r>
      <w:r w:rsidRPr="00023290">
        <w:rPr>
          <w:b/>
          <w:szCs w:val="28"/>
        </w:rPr>
        <w:t>Вадского муниципального района Нижегородской области</w:t>
      </w:r>
    </w:p>
    <w:p w:rsidR="00023290" w:rsidRPr="00023290" w:rsidRDefault="00023290" w:rsidP="00023290">
      <w:pPr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7"/>
        <w:gridCol w:w="2814"/>
        <w:gridCol w:w="1720"/>
        <w:gridCol w:w="860"/>
        <w:gridCol w:w="1063"/>
        <w:gridCol w:w="1310"/>
        <w:gridCol w:w="1573"/>
      </w:tblGrid>
      <w:tr w:rsidR="00023290" w:rsidTr="0075608A">
        <w:tc>
          <w:tcPr>
            <w:tcW w:w="519" w:type="dxa"/>
            <w:vMerge w:val="restart"/>
            <w:hideMark/>
          </w:tcPr>
          <w:p w:rsidR="00023290" w:rsidRPr="00023290" w:rsidRDefault="00023290" w:rsidP="0075608A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023290">
              <w:rPr>
                <w:b/>
                <w:bCs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662" w:type="dxa"/>
            <w:vMerge w:val="restart"/>
            <w:hideMark/>
          </w:tcPr>
          <w:p w:rsidR="00023290" w:rsidRPr="00023290" w:rsidRDefault="00023290" w:rsidP="0075608A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023290">
              <w:rPr>
                <w:b/>
                <w:bCs/>
                <w:sz w:val="22"/>
                <w:szCs w:val="22"/>
                <w:lang w:eastAsia="en-US"/>
              </w:rPr>
              <w:t>Наименование регулируемой организации</w:t>
            </w:r>
          </w:p>
        </w:tc>
        <w:tc>
          <w:tcPr>
            <w:tcW w:w="1709" w:type="dxa"/>
            <w:vMerge w:val="restart"/>
            <w:hideMark/>
          </w:tcPr>
          <w:p w:rsidR="00023290" w:rsidRPr="00023290" w:rsidRDefault="00023290" w:rsidP="0075608A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023290">
              <w:rPr>
                <w:b/>
                <w:bCs/>
                <w:sz w:val="22"/>
                <w:szCs w:val="22"/>
                <w:lang w:eastAsia="en-US"/>
              </w:rPr>
              <w:t>Вид тарифа</w:t>
            </w:r>
          </w:p>
        </w:tc>
        <w:tc>
          <w:tcPr>
            <w:tcW w:w="875" w:type="dxa"/>
            <w:vMerge w:val="restart"/>
            <w:hideMark/>
          </w:tcPr>
          <w:p w:rsidR="00023290" w:rsidRPr="00023290" w:rsidRDefault="00023290" w:rsidP="0075608A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023290">
              <w:rPr>
                <w:b/>
                <w:bCs/>
                <w:sz w:val="22"/>
                <w:szCs w:val="22"/>
                <w:lang w:eastAsia="en-US"/>
              </w:rPr>
              <w:t>Год</w:t>
            </w:r>
          </w:p>
        </w:tc>
        <w:tc>
          <w:tcPr>
            <w:tcW w:w="4122" w:type="dxa"/>
            <w:gridSpan w:val="3"/>
            <w:hideMark/>
          </w:tcPr>
          <w:p w:rsidR="00023290" w:rsidRPr="00023290" w:rsidRDefault="00023290" w:rsidP="0075608A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023290">
              <w:rPr>
                <w:b/>
                <w:bCs/>
                <w:sz w:val="22"/>
                <w:szCs w:val="22"/>
                <w:lang w:eastAsia="en-US"/>
              </w:rPr>
              <w:t>Вода</w:t>
            </w:r>
          </w:p>
        </w:tc>
      </w:tr>
      <w:tr w:rsidR="00023290" w:rsidTr="0075608A">
        <w:tc>
          <w:tcPr>
            <w:tcW w:w="0" w:type="auto"/>
            <w:vMerge/>
            <w:vAlign w:val="center"/>
            <w:hideMark/>
          </w:tcPr>
          <w:p w:rsidR="00023290" w:rsidRPr="00023290" w:rsidRDefault="00023290" w:rsidP="0075608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3290" w:rsidRPr="00023290" w:rsidRDefault="00023290" w:rsidP="0075608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3290" w:rsidRPr="00023290" w:rsidRDefault="00023290" w:rsidP="0075608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3290" w:rsidRPr="00023290" w:rsidRDefault="00023290" w:rsidP="0075608A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085" w:type="dxa"/>
            <w:hideMark/>
          </w:tcPr>
          <w:p w:rsidR="00023290" w:rsidRPr="00023290" w:rsidRDefault="00023290" w:rsidP="0075608A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023290">
              <w:rPr>
                <w:b/>
                <w:sz w:val="22"/>
                <w:szCs w:val="22"/>
                <w:lang w:eastAsia="en-US"/>
              </w:rPr>
              <w:t>С 1 мая по 30 июня</w:t>
            </w:r>
          </w:p>
        </w:tc>
        <w:tc>
          <w:tcPr>
            <w:tcW w:w="1372" w:type="dxa"/>
            <w:hideMark/>
          </w:tcPr>
          <w:p w:rsidR="00023290" w:rsidRPr="00023290" w:rsidRDefault="00023290" w:rsidP="0075608A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023290">
              <w:rPr>
                <w:b/>
                <w:sz w:val="22"/>
                <w:szCs w:val="22"/>
                <w:lang w:eastAsia="en-US"/>
              </w:rPr>
              <w:t xml:space="preserve">с 1 января по 30 июня </w:t>
            </w:r>
          </w:p>
        </w:tc>
        <w:tc>
          <w:tcPr>
            <w:tcW w:w="1665" w:type="dxa"/>
            <w:hideMark/>
          </w:tcPr>
          <w:p w:rsidR="00023290" w:rsidRPr="00023290" w:rsidRDefault="00023290" w:rsidP="0075608A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023290">
              <w:rPr>
                <w:b/>
                <w:sz w:val="22"/>
                <w:szCs w:val="22"/>
                <w:lang w:eastAsia="en-US"/>
              </w:rPr>
              <w:t xml:space="preserve">с 1 июля по 31 декабря </w:t>
            </w:r>
          </w:p>
        </w:tc>
      </w:tr>
      <w:tr w:rsidR="00023290" w:rsidTr="0075608A">
        <w:tc>
          <w:tcPr>
            <w:tcW w:w="519" w:type="dxa"/>
          </w:tcPr>
          <w:p w:rsidR="00023290" w:rsidRPr="00023290" w:rsidRDefault="00023290" w:rsidP="0075608A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023290">
              <w:rPr>
                <w:b/>
                <w:b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662" w:type="dxa"/>
            <w:vMerge w:val="restart"/>
            <w:hideMark/>
          </w:tcPr>
          <w:p w:rsidR="00023290" w:rsidRPr="00023290" w:rsidRDefault="00023290" w:rsidP="00431BCE">
            <w:pPr>
              <w:pStyle w:val="ac"/>
              <w:jc w:val="left"/>
              <w:rPr>
                <w:sz w:val="24"/>
                <w:szCs w:val="24"/>
                <w:lang w:eastAsia="en-US"/>
              </w:rPr>
            </w:pPr>
            <w:r w:rsidRPr="00023290">
              <w:rPr>
                <w:sz w:val="24"/>
                <w:szCs w:val="24"/>
                <w:lang w:eastAsia="en-US"/>
              </w:rPr>
              <w:t xml:space="preserve">ОБЩЕСТВО С ОГРАНИЧЕННОЙ </w:t>
            </w:r>
            <w:r w:rsidRPr="00431BCE">
              <w:rPr>
                <w:sz w:val="24"/>
                <w:szCs w:val="24"/>
                <w:lang w:eastAsia="en-US"/>
              </w:rPr>
              <w:t>ОТВЕТСТВЕННОСТЬЮ «БОР ТЕПЛОГАЗ</w:t>
            </w:r>
            <w:r w:rsidRPr="00431BCE">
              <w:rPr>
                <w:noProof/>
                <w:sz w:val="24"/>
                <w:szCs w:val="24"/>
                <w:lang w:eastAsia="en-US"/>
              </w:rPr>
              <w:t>»</w:t>
            </w:r>
            <w:r w:rsidRPr="00431BCE">
              <w:rPr>
                <w:bCs/>
                <w:sz w:val="24"/>
                <w:szCs w:val="24"/>
                <w:lang w:eastAsia="en-US"/>
              </w:rPr>
              <w:t xml:space="preserve">,                     </w:t>
            </w:r>
            <w:r w:rsidR="00431BCE" w:rsidRPr="00431BCE">
              <w:rPr>
                <w:sz w:val="24"/>
                <w:szCs w:val="24"/>
              </w:rPr>
              <w:t>п. Большеорловское городского округа город Бор Нижегородской области</w:t>
            </w:r>
          </w:p>
        </w:tc>
        <w:tc>
          <w:tcPr>
            <w:tcW w:w="6706" w:type="dxa"/>
            <w:gridSpan w:val="5"/>
            <w:hideMark/>
          </w:tcPr>
          <w:p w:rsidR="00023290" w:rsidRPr="00023290" w:rsidRDefault="00023290" w:rsidP="0075608A">
            <w:pPr>
              <w:pStyle w:val="ac"/>
              <w:ind w:right="57"/>
              <w:rPr>
                <w:b/>
                <w:bCs/>
                <w:sz w:val="22"/>
                <w:szCs w:val="22"/>
                <w:lang w:eastAsia="en-US"/>
              </w:rPr>
            </w:pPr>
            <w:r w:rsidRPr="00023290">
              <w:rPr>
                <w:b/>
                <w:bCs/>
                <w:sz w:val="22"/>
                <w:szCs w:val="22"/>
                <w:lang w:eastAsia="en-US"/>
              </w:rPr>
              <w:t xml:space="preserve">Для потребителей на территории </w:t>
            </w:r>
            <w:r w:rsidRPr="00023290">
              <w:rPr>
                <w:b/>
                <w:sz w:val="22"/>
                <w:szCs w:val="22"/>
                <w:lang w:eastAsia="en-US"/>
              </w:rPr>
              <w:t xml:space="preserve">Вадского муниципального района Нижегородской области, </w:t>
            </w:r>
            <w:r w:rsidRPr="00023290">
              <w:rPr>
                <w:b/>
                <w:bCs/>
                <w:sz w:val="22"/>
                <w:szCs w:val="22"/>
                <w:lang w:eastAsia="en-US"/>
              </w:rPr>
              <w:t>в случае отсутствия дифференциации тарифов по схеме подключения</w:t>
            </w:r>
          </w:p>
        </w:tc>
      </w:tr>
      <w:tr w:rsidR="00023290" w:rsidRPr="00040512" w:rsidTr="0075608A">
        <w:tc>
          <w:tcPr>
            <w:tcW w:w="519" w:type="dxa"/>
            <w:hideMark/>
          </w:tcPr>
          <w:p w:rsidR="00023290" w:rsidRPr="00023290" w:rsidRDefault="00023290" w:rsidP="0075608A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023290">
              <w:rPr>
                <w:b/>
                <w:bCs/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0" w:type="auto"/>
            <w:vMerge/>
            <w:vAlign w:val="center"/>
            <w:hideMark/>
          </w:tcPr>
          <w:p w:rsidR="00023290" w:rsidRPr="00040512" w:rsidRDefault="00023290" w:rsidP="0075608A">
            <w:pPr>
              <w:rPr>
                <w:sz w:val="20"/>
                <w:lang w:eastAsia="en-US"/>
              </w:rPr>
            </w:pPr>
          </w:p>
        </w:tc>
        <w:tc>
          <w:tcPr>
            <w:tcW w:w="1709" w:type="dxa"/>
            <w:vMerge w:val="restart"/>
            <w:hideMark/>
          </w:tcPr>
          <w:p w:rsidR="00023290" w:rsidRPr="00023290" w:rsidRDefault="00023290" w:rsidP="0075608A">
            <w:pPr>
              <w:pStyle w:val="ac"/>
              <w:spacing w:line="276" w:lineRule="auto"/>
              <w:jc w:val="left"/>
              <w:rPr>
                <w:sz w:val="22"/>
                <w:szCs w:val="22"/>
                <w:lang w:eastAsia="en-US"/>
              </w:rPr>
            </w:pPr>
            <w:r w:rsidRPr="00023290">
              <w:rPr>
                <w:sz w:val="22"/>
                <w:szCs w:val="22"/>
                <w:lang w:eastAsia="en-US"/>
              </w:rPr>
              <w:t>одноставочный, руб./Гкал</w:t>
            </w:r>
          </w:p>
        </w:tc>
        <w:tc>
          <w:tcPr>
            <w:tcW w:w="875" w:type="dxa"/>
            <w:vAlign w:val="center"/>
            <w:hideMark/>
          </w:tcPr>
          <w:p w:rsidR="00023290" w:rsidRPr="00023290" w:rsidRDefault="00023290" w:rsidP="0075608A">
            <w:pPr>
              <w:pStyle w:val="ac"/>
              <w:spacing w:line="276" w:lineRule="auto"/>
              <w:ind w:left="57" w:right="57"/>
              <w:jc w:val="center"/>
              <w:rPr>
                <w:sz w:val="22"/>
                <w:szCs w:val="22"/>
                <w:lang w:eastAsia="en-US"/>
              </w:rPr>
            </w:pPr>
            <w:r w:rsidRPr="00023290">
              <w:rPr>
                <w:sz w:val="22"/>
                <w:szCs w:val="22"/>
                <w:lang w:eastAsia="en-US"/>
              </w:rPr>
              <w:t>2017</w:t>
            </w:r>
          </w:p>
        </w:tc>
        <w:tc>
          <w:tcPr>
            <w:tcW w:w="1085" w:type="dxa"/>
            <w:hideMark/>
          </w:tcPr>
          <w:p w:rsidR="00023290" w:rsidRPr="00023290" w:rsidRDefault="00023290" w:rsidP="0075608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23290">
              <w:rPr>
                <w:sz w:val="22"/>
                <w:szCs w:val="22"/>
                <w:lang w:eastAsia="en-US"/>
              </w:rPr>
              <w:t>1878,98</w:t>
            </w:r>
          </w:p>
        </w:tc>
        <w:tc>
          <w:tcPr>
            <w:tcW w:w="1372" w:type="dxa"/>
          </w:tcPr>
          <w:p w:rsidR="00023290" w:rsidRPr="00023290" w:rsidRDefault="00023290" w:rsidP="0075608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23290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665" w:type="dxa"/>
            <w:hideMark/>
          </w:tcPr>
          <w:p w:rsidR="00023290" w:rsidRPr="00023290" w:rsidRDefault="00023290" w:rsidP="0075608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23290">
              <w:rPr>
                <w:sz w:val="22"/>
                <w:szCs w:val="22"/>
                <w:lang w:eastAsia="en-US"/>
              </w:rPr>
              <w:t>1954,14</w:t>
            </w:r>
          </w:p>
        </w:tc>
      </w:tr>
      <w:tr w:rsidR="00023290" w:rsidRPr="00040512" w:rsidTr="0075608A">
        <w:tc>
          <w:tcPr>
            <w:tcW w:w="519" w:type="dxa"/>
            <w:hideMark/>
          </w:tcPr>
          <w:p w:rsidR="00023290" w:rsidRPr="00023290" w:rsidRDefault="00023290" w:rsidP="0075608A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023290">
              <w:rPr>
                <w:b/>
                <w:bCs/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0" w:type="auto"/>
            <w:vMerge/>
            <w:vAlign w:val="center"/>
            <w:hideMark/>
          </w:tcPr>
          <w:p w:rsidR="00023290" w:rsidRPr="00040512" w:rsidRDefault="00023290" w:rsidP="0075608A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3290" w:rsidRPr="00023290" w:rsidRDefault="00023290" w:rsidP="0075608A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  <w:vAlign w:val="center"/>
            <w:hideMark/>
          </w:tcPr>
          <w:p w:rsidR="00023290" w:rsidRPr="00023290" w:rsidRDefault="00023290" w:rsidP="0075608A">
            <w:pPr>
              <w:pStyle w:val="ac"/>
              <w:spacing w:line="276" w:lineRule="auto"/>
              <w:ind w:left="57" w:right="57"/>
              <w:jc w:val="center"/>
              <w:rPr>
                <w:sz w:val="22"/>
                <w:szCs w:val="22"/>
                <w:lang w:eastAsia="en-US"/>
              </w:rPr>
            </w:pPr>
            <w:r w:rsidRPr="00023290">
              <w:rPr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1085" w:type="dxa"/>
          </w:tcPr>
          <w:p w:rsidR="00023290" w:rsidRPr="00023290" w:rsidRDefault="00023290" w:rsidP="0075608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23290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372" w:type="dxa"/>
            <w:hideMark/>
          </w:tcPr>
          <w:p w:rsidR="00023290" w:rsidRPr="00023290" w:rsidRDefault="00023290" w:rsidP="0075608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23290">
              <w:rPr>
                <w:sz w:val="22"/>
                <w:szCs w:val="22"/>
                <w:lang w:eastAsia="en-US"/>
              </w:rPr>
              <w:t>1954,14</w:t>
            </w:r>
          </w:p>
        </w:tc>
        <w:tc>
          <w:tcPr>
            <w:tcW w:w="1665" w:type="dxa"/>
            <w:hideMark/>
          </w:tcPr>
          <w:p w:rsidR="00023290" w:rsidRPr="00023290" w:rsidRDefault="00023290" w:rsidP="0075608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23290">
              <w:rPr>
                <w:sz w:val="22"/>
                <w:szCs w:val="22"/>
                <w:lang w:eastAsia="en-US"/>
              </w:rPr>
              <w:t>1971,28</w:t>
            </w:r>
          </w:p>
        </w:tc>
      </w:tr>
      <w:tr w:rsidR="00023290" w:rsidRPr="00040512" w:rsidTr="0075608A">
        <w:tc>
          <w:tcPr>
            <w:tcW w:w="519" w:type="dxa"/>
            <w:hideMark/>
          </w:tcPr>
          <w:p w:rsidR="00023290" w:rsidRPr="00023290" w:rsidRDefault="00023290" w:rsidP="0075608A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023290">
              <w:rPr>
                <w:b/>
                <w:bCs/>
                <w:sz w:val="22"/>
                <w:szCs w:val="22"/>
                <w:lang w:eastAsia="en-US"/>
              </w:rPr>
              <w:t>1.3.</w:t>
            </w:r>
          </w:p>
        </w:tc>
        <w:tc>
          <w:tcPr>
            <w:tcW w:w="0" w:type="auto"/>
            <w:vMerge/>
            <w:vAlign w:val="center"/>
            <w:hideMark/>
          </w:tcPr>
          <w:p w:rsidR="00023290" w:rsidRPr="00040512" w:rsidRDefault="00023290" w:rsidP="0075608A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3290" w:rsidRPr="00023290" w:rsidRDefault="00023290" w:rsidP="0075608A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  <w:vAlign w:val="center"/>
            <w:hideMark/>
          </w:tcPr>
          <w:p w:rsidR="00023290" w:rsidRPr="00023290" w:rsidRDefault="00023290" w:rsidP="0075608A">
            <w:pPr>
              <w:pStyle w:val="ac"/>
              <w:spacing w:line="276" w:lineRule="auto"/>
              <w:ind w:left="57" w:right="57"/>
              <w:jc w:val="center"/>
              <w:rPr>
                <w:sz w:val="22"/>
                <w:szCs w:val="22"/>
                <w:lang w:eastAsia="en-US"/>
              </w:rPr>
            </w:pPr>
            <w:r w:rsidRPr="00023290">
              <w:rPr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085" w:type="dxa"/>
          </w:tcPr>
          <w:p w:rsidR="00023290" w:rsidRPr="00023290" w:rsidRDefault="00023290" w:rsidP="0075608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23290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372" w:type="dxa"/>
            <w:hideMark/>
          </w:tcPr>
          <w:p w:rsidR="00023290" w:rsidRPr="00023290" w:rsidRDefault="00023290" w:rsidP="0075608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23290">
              <w:rPr>
                <w:sz w:val="22"/>
                <w:szCs w:val="22"/>
                <w:lang w:eastAsia="en-US"/>
              </w:rPr>
              <w:t>1971,28</w:t>
            </w:r>
          </w:p>
        </w:tc>
        <w:tc>
          <w:tcPr>
            <w:tcW w:w="1665" w:type="dxa"/>
            <w:hideMark/>
          </w:tcPr>
          <w:p w:rsidR="00023290" w:rsidRPr="00023290" w:rsidRDefault="00023290" w:rsidP="0075608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23290">
              <w:rPr>
                <w:sz w:val="22"/>
                <w:szCs w:val="22"/>
                <w:lang w:eastAsia="en-US"/>
              </w:rPr>
              <w:t>1977,71</w:t>
            </w:r>
          </w:p>
        </w:tc>
      </w:tr>
      <w:tr w:rsidR="00023290" w:rsidRPr="00040512" w:rsidTr="0075608A">
        <w:tc>
          <w:tcPr>
            <w:tcW w:w="519" w:type="dxa"/>
            <w:hideMark/>
          </w:tcPr>
          <w:p w:rsidR="00023290" w:rsidRPr="00023290" w:rsidRDefault="00023290" w:rsidP="0075608A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023290">
              <w:rPr>
                <w:b/>
                <w:bCs/>
                <w:sz w:val="22"/>
                <w:szCs w:val="22"/>
                <w:lang w:eastAsia="en-US"/>
              </w:rPr>
              <w:t>1.4.</w:t>
            </w:r>
          </w:p>
        </w:tc>
        <w:tc>
          <w:tcPr>
            <w:tcW w:w="0" w:type="auto"/>
            <w:vMerge/>
            <w:vAlign w:val="center"/>
            <w:hideMark/>
          </w:tcPr>
          <w:p w:rsidR="00023290" w:rsidRPr="00040512" w:rsidRDefault="00023290" w:rsidP="0075608A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3290" w:rsidRPr="00023290" w:rsidRDefault="00023290" w:rsidP="0075608A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  <w:vAlign w:val="center"/>
            <w:hideMark/>
          </w:tcPr>
          <w:p w:rsidR="00023290" w:rsidRPr="00023290" w:rsidRDefault="00023290" w:rsidP="0075608A">
            <w:pPr>
              <w:pStyle w:val="ac"/>
              <w:spacing w:line="276" w:lineRule="auto"/>
              <w:ind w:left="57" w:right="57"/>
              <w:jc w:val="center"/>
              <w:rPr>
                <w:sz w:val="22"/>
                <w:szCs w:val="22"/>
                <w:lang w:eastAsia="en-US"/>
              </w:rPr>
            </w:pPr>
            <w:r w:rsidRPr="00023290">
              <w:rPr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085" w:type="dxa"/>
          </w:tcPr>
          <w:p w:rsidR="00023290" w:rsidRPr="00023290" w:rsidRDefault="00023290" w:rsidP="0075608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23290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372" w:type="dxa"/>
            <w:hideMark/>
          </w:tcPr>
          <w:p w:rsidR="00023290" w:rsidRPr="00023290" w:rsidRDefault="00023290" w:rsidP="0075608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23290">
              <w:rPr>
                <w:sz w:val="22"/>
                <w:szCs w:val="22"/>
                <w:lang w:eastAsia="en-US"/>
              </w:rPr>
              <w:t>1977,71</w:t>
            </w:r>
          </w:p>
        </w:tc>
        <w:tc>
          <w:tcPr>
            <w:tcW w:w="1665" w:type="dxa"/>
            <w:hideMark/>
          </w:tcPr>
          <w:p w:rsidR="00023290" w:rsidRPr="00023290" w:rsidRDefault="00023290" w:rsidP="0075608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23290">
              <w:rPr>
                <w:sz w:val="22"/>
                <w:szCs w:val="22"/>
                <w:lang w:eastAsia="en-US"/>
              </w:rPr>
              <w:t>2089,46</w:t>
            </w:r>
          </w:p>
        </w:tc>
      </w:tr>
      <w:tr w:rsidR="00023290" w:rsidRPr="00040512" w:rsidTr="0075608A">
        <w:tc>
          <w:tcPr>
            <w:tcW w:w="519" w:type="dxa"/>
          </w:tcPr>
          <w:p w:rsidR="00023290" w:rsidRPr="00023290" w:rsidRDefault="00023290" w:rsidP="0075608A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3290" w:rsidRPr="00040512" w:rsidRDefault="00023290" w:rsidP="0075608A">
            <w:pPr>
              <w:rPr>
                <w:sz w:val="20"/>
                <w:lang w:eastAsia="en-US"/>
              </w:rPr>
            </w:pPr>
          </w:p>
        </w:tc>
        <w:tc>
          <w:tcPr>
            <w:tcW w:w="6706" w:type="dxa"/>
            <w:gridSpan w:val="5"/>
            <w:hideMark/>
          </w:tcPr>
          <w:p w:rsidR="00023290" w:rsidRPr="00023290" w:rsidRDefault="00023290" w:rsidP="0075608A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023290">
              <w:rPr>
                <w:sz w:val="22"/>
                <w:szCs w:val="22"/>
                <w:lang w:eastAsia="en-US"/>
              </w:rPr>
              <w:t>Население (тарифы указаны с учетом НДС)</w:t>
            </w:r>
          </w:p>
        </w:tc>
      </w:tr>
      <w:tr w:rsidR="00023290" w:rsidRPr="00040512" w:rsidTr="0075608A">
        <w:tc>
          <w:tcPr>
            <w:tcW w:w="519" w:type="dxa"/>
            <w:hideMark/>
          </w:tcPr>
          <w:p w:rsidR="00023290" w:rsidRPr="00023290" w:rsidRDefault="00023290" w:rsidP="0075608A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023290">
              <w:rPr>
                <w:b/>
                <w:bCs/>
                <w:sz w:val="22"/>
                <w:szCs w:val="22"/>
                <w:lang w:eastAsia="en-US"/>
              </w:rPr>
              <w:t>1.5.</w:t>
            </w:r>
          </w:p>
        </w:tc>
        <w:tc>
          <w:tcPr>
            <w:tcW w:w="0" w:type="auto"/>
            <w:vMerge/>
            <w:vAlign w:val="center"/>
            <w:hideMark/>
          </w:tcPr>
          <w:p w:rsidR="00023290" w:rsidRPr="00040512" w:rsidRDefault="00023290" w:rsidP="0075608A">
            <w:pPr>
              <w:rPr>
                <w:sz w:val="20"/>
                <w:lang w:eastAsia="en-US"/>
              </w:rPr>
            </w:pPr>
          </w:p>
        </w:tc>
        <w:tc>
          <w:tcPr>
            <w:tcW w:w="1709" w:type="dxa"/>
            <w:vMerge w:val="restart"/>
            <w:hideMark/>
          </w:tcPr>
          <w:p w:rsidR="00023290" w:rsidRPr="00023290" w:rsidRDefault="00023290" w:rsidP="0075608A">
            <w:pPr>
              <w:pStyle w:val="ac"/>
              <w:spacing w:line="276" w:lineRule="auto"/>
              <w:jc w:val="left"/>
              <w:rPr>
                <w:sz w:val="22"/>
                <w:szCs w:val="22"/>
                <w:lang w:eastAsia="en-US"/>
              </w:rPr>
            </w:pPr>
            <w:r w:rsidRPr="00023290">
              <w:rPr>
                <w:sz w:val="22"/>
                <w:szCs w:val="22"/>
                <w:lang w:eastAsia="en-US"/>
              </w:rPr>
              <w:t>одноставочный, руб./Гкал</w:t>
            </w:r>
          </w:p>
        </w:tc>
        <w:tc>
          <w:tcPr>
            <w:tcW w:w="875" w:type="dxa"/>
            <w:vAlign w:val="center"/>
            <w:hideMark/>
          </w:tcPr>
          <w:p w:rsidR="00023290" w:rsidRPr="00023290" w:rsidRDefault="00023290" w:rsidP="0075608A">
            <w:pPr>
              <w:pStyle w:val="ac"/>
              <w:spacing w:line="276" w:lineRule="auto"/>
              <w:ind w:left="57" w:right="57"/>
              <w:jc w:val="center"/>
              <w:rPr>
                <w:sz w:val="22"/>
                <w:szCs w:val="22"/>
                <w:lang w:eastAsia="en-US"/>
              </w:rPr>
            </w:pPr>
            <w:r w:rsidRPr="00023290">
              <w:rPr>
                <w:sz w:val="22"/>
                <w:szCs w:val="22"/>
                <w:lang w:eastAsia="en-US"/>
              </w:rPr>
              <w:t>2017</w:t>
            </w:r>
          </w:p>
        </w:tc>
        <w:tc>
          <w:tcPr>
            <w:tcW w:w="1085" w:type="dxa"/>
            <w:hideMark/>
          </w:tcPr>
          <w:p w:rsidR="00023290" w:rsidRPr="00023290" w:rsidRDefault="00023290" w:rsidP="0075608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23290">
              <w:rPr>
                <w:sz w:val="22"/>
                <w:szCs w:val="22"/>
                <w:lang w:eastAsia="en-US"/>
              </w:rPr>
              <w:t>1878,98</w:t>
            </w:r>
          </w:p>
        </w:tc>
        <w:tc>
          <w:tcPr>
            <w:tcW w:w="1372" w:type="dxa"/>
          </w:tcPr>
          <w:p w:rsidR="00023290" w:rsidRPr="00023290" w:rsidRDefault="00023290" w:rsidP="0075608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23290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665" w:type="dxa"/>
            <w:hideMark/>
          </w:tcPr>
          <w:p w:rsidR="00023290" w:rsidRPr="00023290" w:rsidRDefault="00023290" w:rsidP="0075608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23290">
              <w:rPr>
                <w:sz w:val="22"/>
                <w:szCs w:val="22"/>
                <w:lang w:eastAsia="en-US"/>
              </w:rPr>
              <w:t>1954,14</w:t>
            </w:r>
          </w:p>
        </w:tc>
      </w:tr>
      <w:tr w:rsidR="00023290" w:rsidRPr="00040512" w:rsidTr="0075608A">
        <w:tc>
          <w:tcPr>
            <w:tcW w:w="519" w:type="dxa"/>
            <w:hideMark/>
          </w:tcPr>
          <w:p w:rsidR="00023290" w:rsidRPr="00023290" w:rsidRDefault="00023290" w:rsidP="0075608A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023290">
              <w:rPr>
                <w:b/>
                <w:bCs/>
                <w:sz w:val="22"/>
                <w:szCs w:val="22"/>
                <w:lang w:eastAsia="en-US"/>
              </w:rPr>
              <w:t>1.6.</w:t>
            </w:r>
          </w:p>
        </w:tc>
        <w:tc>
          <w:tcPr>
            <w:tcW w:w="0" w:type="auto"/>
            <w:vMerge/>
            <w:vAlign w:val="center"/>
            <w:hideMark/>
          </w:tcPr>
          <w:p w:rsidR="00023290" w:rsidRPr="00040512" w:rsidRDefault="00023290" w:rsidP="0075608A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3290" w:rsidRPr="00023290" w:rsidRDefault="00023290" w:rsidP="0075608A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  <w:vAlign w:val="center"/>
            <w:hideMark/>
          </w:tcPr>
          <w:p w:rsidR="00023290" w:rsidRPr="00023290" w:rsidRDefault="00023290" w:rsidP="0075608A">
            <w:pPr>
              <w:pStyle w:val="ac"/>
              <w:spacing w:line="276" w:lineRule="auto"/>
              <w:ind w:left="57" w:right="57"/>
              <w:jc w:val="center"/>
              <w:rPr>
                <w:sz w:val="22"/>
                <w:szCs w:val="22"/>
                <w:lang w:eastAsia="en-US"/>
              </w:rPr>
            </w:pPr>
            <w:r w:rsidRPr="00023290">
              <w:rPr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1085" w:type="dxa"/>
          </w:tcPr>
          <w:p w:rsidR="00023290" w:rsidRPr="00023290" w:rsidRDefault="00023290" w:rsidP="0075608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23290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372" w:type="dxa"/>
            <w:hideMark/>
          </w:tcPr>
          <w:p w:rsidR="00023290" w:rsidRPr="00023290" w:rsidRDefault="00023290" w:rsidP="0075608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23290">
              <w:rPr>
                <w:sz w:val="22"/>
                <w:szCs w:val="22"/>
                <w:lang w:eastAsia="en-US"/>
              </w:rPr>
              <w:t>1954,14</w:t>
            </w:r>
          </w:p>
        </w:tc>
        <w:tc>
          <w:tcPr>
            <w:tcW w:w="1665" w:type="dxa"/>
            <w:hideMark/>
          </w:tcPr>
          <w:p w:rsidR="00023290" w:rsidRPr="00023290" w:rsidRDefault="00023290" w:rsidP="0075608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23290">
              <w:rPr>
                <w:sz w:val="22"/>
                <w:szCs w:val="22"/>
                <w:lang w:eastAsia="en-US"/>
              </w:rPr>
              <w:t>1971,28</w:t>
            </w:r>
          </w:p>
        </w:tc>
      </w:tr>
      <w:tr w:rsidR="00023290" w:rsidRPr="00040512" w:rsidTr="0075608A">
        <w:tc>
          <w:tcPr>
            <w:tcW w:w="519" w:type="dxa"/>
            <w:hideMark/>
          </w:tcPr>
          <w:p w:rsidR="00023290" w:rsidRPr="00023290" w:rsidRDefault="00023290" w:rsidP="0075608A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023290">
              <w:rPr>
                <w:b/>
                <w:bCs/>
                <w:sz w:val="22"/>
                <w:szCs w:val="22"/>
                <w:lang w:eastAsia="en-US"/>
              </w:rPr>
              <w:t>1.7.</w:t>
            </w:r>
          </w:p>
        </w:tc>
        <w:tc>
          <w:tcPr>
            <w:tcW w:w="0" w:type="auto"/>
            <w:vMerge/>
            <w:vAlign w:val="center"/>
            <w:hideMark/>
          </w:tcPr>
          <w:p w:rsidR="00023290" w:rsidRPr="00040512" w:rsidRDefault="00023290" w:rsidP="0075608A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3290" w:rsidRPr="00023290" w:rsidRDefault="00023290" w:rsidP="0075608A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  <w:vAlign w:val="center"/>
            <w:hideMark/>
          </w:tcPr>
          <w:p w:rsidR="00023290" w:rsidRPr="00023290" w:rsidRDefault="00023290" w:rsidP="0075608A">
            <w:pPr>
              <w:pStyle w:val="ac"/>
              <w:spacing w:line="276" w:lineRule="auto"/>
              <w:ind w:left="57" w:right="57"/>
              <w:jc w:val="center"/>
              <w:rPr>
                <w:sz w:val="22"/>
                <w:szCs w:val="22"/>
                <w:lang w:eastAsia="en-US"/>
              </w:rPr>
            </w:pPr>
            <w:r w:rsidRPr="00023290">
              <w:rPr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085" w:type="dxa"/>
          </w:tcPr>
          <w:p w:rsidR="00023290" w:rsidRPr="00023290" w:rsidRDefault="00023290" w:rsidP="0075608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23290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372" w:type="dxa"/>
            <w:hideMark/>
          </w:tcPr>
          <w:p w:rsidR="00023290" w:rsidRPr="00023290" w:rsidRDefault="00023290" w:rsidP="0075608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23290">
              <w:rPr>
                <w:sz w:val="22"/>
                <w:szCs w:val="22"/>
                <w:lang w:eastAsia="en-US"/>
              </w:rPr>
              <w:t>1971,28</w:t>
            </w:r>
          </w:p>
        </w:tc>
        <w:tc>
          <w:tcPr>
            <w:tcW w:w="1665" w:type="dxa"/>
            <w:hideMark/>
          </w:tcPr>
          <w:p w:rsidR="00023290" w:rsidRPr="00023290" w:rsidRDefault="00023290" w:rsidP="0075608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23290">
              <w:rPr>
                <w:sz w:val="22"/>
                <w:szCs w:val="22"/>
                <w:lang w:eastAsia="en-US"/>
              </w:rPr>
              <w:t>1977,71</w:t>
            </w:r>
          </w:p>
        </w:tc>
      </w:tr>
      <w:tr w:rsidR="00023290" w:rsidRPr="00040512" w:rsidTr="0075608A">
        <w:tc>
          <w:tcPr>
            <w:tcW w:w="519" w:type="dxa"/>
            <w:hideMark/>
          </w:tcPr>
          <w:p w:rsidR="00023290" w:rsidRPr="00023290" w:rsidRDefault="00023290" w:rsidP="0075608A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023290">
              <w:rPr>
                <w:b/>
                <w:bCs/>
                <w:sz w:val="22"/>
                <w:szCs w:val="22"/>
                <w:lang w:eastAsia="en-US"/>
              </w:rPr>
              <w:t>1.8.</w:t>
            </w:r>
          </w:p>
        </w:tc>
        <w:tc>
          <w:tcPr>
            <w:tcW w:w="0" w:type="auto"/>
            <w:vMerge/>
            <w:vAlign w:val="center"/>
            <w:hideMark/>
          </w:tcPr>
          <w:p w:rsidR="00023290" w:rsidRPr="00040512" w:rsidRDefault="00023290" w:rsidP="0075608A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3290" w:rsidRPr="00023290" w:rsidRDefault="00023290" w:rsidP="0075608A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  <w:vAlign w:val="center"/>
            <w:hideMark/>
          </w:tcPr>
          <w:p w:rsidR="00023290" w:rsidRPr="00023290" w:rsidRDefault="00023290" w:rsidP="0075608A">
            <w:pPr>
              <w:pStyle w:val="ac"/>
              <w:spacing w:line="276" w:lineRule="auto"/>
              <w:ind w:left="57" w:right="57"/>
              <w:jc w:val="center"/>
              <w:rPr>
                <w:sz w:val="22"/>
                <w:szCs w:val="22"/>
                <w:lang w:eastAsia="en-US"/>
              </w:rPr>
            </w:pPr>
            <w:r w:rsidRPr="00023290">
              <w:rPr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085" w:type="dxa"/>
          </w:tcPr>
          <w:p w:rsidR="00023290" w:rsidRPr="00023290" w:rsidRDefault="00023290" w:rsidP="0075608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23290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372" w:type="dxa"/>
            <w:hideMark/>
          </w:tcPr>
          <w:p w:rsidR="00023290" w:rsidRPr="00023290" w:rsidRDefault="00023290" w:rsidP="0075608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23290">
              <w:rPr>
                <w:sz w:val="22"/>
                <w:szCs w:val="22"/>
                <w:lang w:eastAsia="en-US"/>
              </w:rPr>
              <w:t>1977,71</w:t>
            </w:r>
          </w:p>
        </w:tc>
        <w:tc>
          <w:tcPr>
            <w:tcW w:w="1665" w:type="dxa"/>
            <w:hideMark/>
          </w:tcPr>
          <w:p w:rsidR="00023290" w:rsidRPr="00023290" w:rsidRDefault="00023290" w:rsidP="0075608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23290">
              <w:rPr>
                <w:sz w:val="22"/>
                <w:szCs w:val="22"/>
                <w:lang w:eastAsia="en-US"/>
              </w:rPr>
              <w:t>2089,46</w:t>
            </w:r>
          </w:p>
        </w:tc>
      </w:tr>
    </w:tbl>
    <w:p w:rsidR="00023290" w:rsidRPr="00023290" w:rsidRDefault="00023290" w:rsidP="00023290">
      <w:pPr>
        <w:tabs>
          <w:tab w:val="left" w:pos="4092"/>
        </w:tabs>
        <w:rPr>
          <w:szCs w:val="28"/>
        </w:rPr>
      </w:pPr>
    </w:p>
    <w:sectPr w:rsidR="00023290" w:rsidRPr="00023290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B9E" w:rsidRDefault="004E4B9E">
      <w:r>
        <w:separator/>
      </w:r>
    </w:p>
  </w:endnote>
  <w:endnote w:type="continuationSeparator" w:id="0">
    <w:p w:rsidR="004E4B9E" w:rsidRDefault="004E4B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B9E" w:rsidRDefault="004E4B9E">
      <w:r>
        <w:separator/>
      </w:r>
    </w:p>
  </w:footnote>
  <w:footnote w:type="continuationSeparator" w:id="0">
    <w:p w:rsidR="004E4B9E" w:rsidRDefault="004E4B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AE21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AE21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1282F">
      <w:rPr>
        <w:rStyle w:val="a9"/>
        <w:noProof/>
      </w:rPr>
      <w:t>3</w: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DFC" w:rsidRDefault="00C1282F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E52B15" w:rsidRPr="00E52B15" w:rsidRDefault="00C1282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 w:rsidR="003E3FD2"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0F7B5C" w:rsidRPr="000F7B5C" w:rsidRDefault="000F7B5C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0F7B5C" w:rsidRPr="000F7B5C" w:rsidRDefault="00160550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764D" w:rsidRDefault="0085764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9A1D2F" w:rsidRDefault="009A1D2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</w:t>
                </w:r>
                <w:r w:rsidR="00304F34">
                  <w:rPr>
                    <w:szCs w:val="28"/>
                  </w:rPr>
                  <w:t>__</w:t>
                </w:r>
                <w:r w:rsidR="00040D26">
                  <w:rPr>
                    <w:szCs w:val="28"/>
                  </w:rPr>
                  <w:t>____</w:t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  <w:t xml:space="preserve">     </w:t>
                </w:r>
                <w:r w:rsidR="0067053D">
                  <w:rPr>
                    <w:szCs w:val="28"/>
                  </w:rPr>
                  <w:t xml:space="preserve">    </w:t>
                </w:r>
                <w:r w:rsidR="00040D26">
                  <w:rPr>
                    <w:szCs w:val="28"/>
                  </w:rPr>
                  <w:t xml:space="preserve">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 w:rsidR="00923AEC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 w:rsidR="001F49D5"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673D81" w:rsidRPr="002B6128" w:rsidRDefault="00673D8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73D81" w:rsidRDefault="00673D81" w:rsidP="00276416">
                <w:pPr>
                  <w:ind w:right="-70"/>
                  <w:rPr>
                    <w:sz w:val="20"/>
                  </w:rPr>
                </w:pPr>
              </w:p>
              <w:p w:rsidR="009A1D2F" w:rsidRPr="001772E6" w:rsidRDefault="009A1D2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9A1D2F" w:rsidRDefault="000D5C79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3066AA"/>
    <w:multiLevelType w:val="hybridMultilevel"/>
    <w:tmpl w:val="80C69650"/>
    <w:lvl w:ilvl="0" w:tplc="E18AE76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eT+FTbRFjC91ePYCet/6CPXBaak=" w:salt="93TiUoiCdwI70ML33fdv8w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E7D1A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290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512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AA9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1BCE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2A2B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EB7"/>
    <w:rsid w:val="00481544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4B9E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3C62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F74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3E47"/>
    <w:rsid w:val="005E5737"/>
    <w:rsid w:val="005E5809"/>
    <w:rsid w:val="005E5E3D"/>
    <w:rsid w:val="005E60E9"/>
    <w:rsid w:val="005E65A4"/>
    <w:rsid w:val="005E6A2F"/>
    <w:rsid w:val="005E7D1A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17FFC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0ED2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08A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2BC"/>
    <w:rsid w:val="007F1BF0"/>
    <w:rsid w:val="007F2657"/>
    <w:rsid w:val="007F2D12"/>
    <w:rsid w:val="007F2E70"/>
    <w:rsid w:val="007F304D"/>
    <w:rsid w:val="007F4F7C"/>
    <w:rsid w:val="007F52CA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59DD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1DE6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275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0F6A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BD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55F6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282F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27EF7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52A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237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581F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05B2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617FF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617FFC"/>
    <w:rPr>
      <w:rFonts w:cs="Times New Roman"/>
      <w:sz w:val="28"/>
      <w:szCs w:val="28"/>
    </w:rPr>
  </w:style>
  <w:style w:type="paragraph" w:styleId="ae">
    <w:name w:val="Body Text Indent"/>
    <w:basedOn w:val="a"/>
    <w:link w:val="af"/>
    <w:uiPriority w:val="99"/>
    <w:unhideWhenUsed/>
    <w:rsid w:val="0002329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023290"/>
    <w:rPr>
      <w:rFonts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427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7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D6ECFDF709A800A82B3B59128C052AEE4214D89D324DC5548A875CE51892C6915C11BD03B688D145cDb8I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0</TotalTime>
  <Pages>3</Pages>
  <Words>467</Words>
  <Characters>2667</Characters>
  <Application>Microsoft Office Word</Application>
  <DocSecurity>0</DocSecurity>
  <Lines>22</Lines>
  <Paragraphs>6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2006-05-23T08:04:00Z</cp:lastPrinted>
  <dcterms:created xsi:type="dcterms:W3CDTF">2017-05-05T06:14:00Z</dcterms:created>
  <dcterms:modified xsi:type="dcterms:W3CDTF">2017-05-05T06:14:00Z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