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EA4" w:rsidRPr="00A82EA4" w:rsidRDefault="00A82EA4" w:rsidP="00B03E7C">
      <w:pPr>
        <w:keepNext/>
        <w:spacing w:line="336" w:lineRule="auto"/>
        <w:jc w:val="right"/>
        <w:outlineLvl w:val="2"/>
        <w:rPr>
          <w:bCs/>
          <w:sz w:val="24"/>
          <w:szCs w:val="24"/>
        </w:rPr>
      </w:pPr>
      <w:r w:rsidRPr="00A82EA4">
        <w:rPr>
          <w:bCs/>
          <w:sz w:val="24"/>
          <w:szCs w:val="24"/>
        </w:rPr>
        <w:t xml:space="preserve">ПРИЛОЖЕНИЕ </w:t>
      </w:r>
    </w:p>
    <w:p w:rsidR="00A82EA4" w:rsidRPr="00A82EA4" w:rsidRDefault="00A82EA4" w:rsidP="00B03E7C">
      <w:pPr>
        <w:tabs>
          <w:tab w:val="left" w:pos="5954"/>
        </w:tabs>
        <w:jc w:val="right"/>
        <w:rPr>
          <w:sz w:val="24"/>
          <w:szCs w:val="24"/>
        </w:rPr>
      </w:pPr>
      <w:r w:rsidRPr="00A82EA4">
        <w:rPr>
          <w:sz w:val="24"/>
          <w:szCs w:val="24"/>
        </w:rPr>
        <w:t xml:space="preserve">                                                                  </w:t>
      </w:r>
      <w:r w:rsidR="009230A1">
        <w:rPr>
          <w:sz w:val="24"/>
          <w:szCs w:val="24"/>
        </w:rPr>
        <w:t xml:space="preserve">                        к п. 4</w:t>
      </w:r>
      <w:r w:rsidRPr="00A82EA4">
        <w:rPr>
          <w:sz w:val="24"/>
          <w:szCs w:val="24"/>
        </w:rPr>
        <w:t xml:space="preserve"> протокола заседания</w:t>
      </w:r>
    </w:p>
    <w:p w:rsidR="00A82EA4" w:rsidRPr="00A82EA4" w:rsidRDefault="00A82EA4" w:rsidP="00B03E7C">
      <w:pPr>
        <w:tabs>
          <w:tab w:val="left" w:pos="6660"/>
        </w:tabs>
        <w:jc w:val="right"/>
        <w:rPr>
          <w:sz w:val="24"/>
          <w:szCs w:val="24"/>
        </w:rPr>
      </w:pPr>
      <w:r w:rsidRPr="00A82EA4">
        <w:rPr>
          <w:sz w:val="24"/>
          <w:szCs w:val="24"/>
        </w:rPr>
        <w:t xml:space="preserve">                                                                                  правления</w:t>
      </w:r>
      <w:r w:rsidR="00E45BF0">
        <w:rPr>
          <w:sz w:val="24"/>
          <w:szCs w:val="24"/>
        </w:rPr>
        <w:t xml:space="preserve"> </w:t>
      </w:r>
      <w:r w:rsidRPr="00A82EA4">
        <w:rPr>
          <w:sz w:val="24"/>
          <w:szCs w:val="24"/>
        </w:rPr>
        <w:t>региональной службы</w:t>
      </w:r>
    </w:p>
    <w:p w:rsidR="00A82EA4" w:rsidRPr="00A82EA4" w:rsidRDefault="00A82EA4" w:rsidP="00B03E7C">
      <w:pPr>
        <w:jc w:val="right"/>
        <w:rPr>
          <w:color w:val="FF0000"/>
          <w:sz w:val="24"/>
          <w:szCs w:val="24"/>
        </w:rPr>
      </w:pPr>
      <w:r w:rsidRPr="00A82EA4">
        <w:rPr>
          <w:sz w:val="24"/>
          <w:szCs w:val="24"/>
        </w:rPr>
        <w:t xml:space="preserve">                                                                     </w:t>
      </w:r>
      <w:r w:rsidR="00E45BF0">
        <w:rPr>
          <w:sz w:val="24"/>
          <w:szCs w:val="24"/>
        </w:rPr>
        <w:t xml:space="preserve">                                    </w:t>
      </w:r>
      <w:r w:rsidRPr="00A82EA4">
        <w:rPr>
          <w:sz w:val="24"/>
          <w:szCs w:val="24"/>
        </w:rPr>
        <w:t xml:space="preserve"> по тарифам Нижегородской области                                         </w:t>
      </w:r>
      <w:r w:rsidR="009230A1">
        <w:rPr>
          <w:sz w:val="24"/>
          <w:szCs w:val="24"/>
        </w:rPr>
        <w:t xml:space="preserve">                         № 51</w:t>
      </w:r>
      <w:r w:rsidRPr="00A82EA4">
        <w:rPr>
          <w:sz w:val="24"/>
          <w:szCs w:val="24"/>
        </w:rPr>
        <w:t xml:space="preserve"> от </w:t>
      </w:r>
      <w:r w:rsidR="009230A1">
        <w:rPr>
          <w:sz w:val="24"/>
          <w:szCs w:val="24"/>
        </w:rPr>
        <w:t>14.11.2019</w:t>
      </w:r>
      <w:bookmarkStart w:id="0" w:name="_GoBack"/>
      <w:bookmarkEnd w:id="0"/>
    </w:p>
    <w:p w:rsidR="00E35CED" w:rsidRDefault="00E35CED" w:rsidP="00E35CED">
      <w:pPr>
        <w:pStyle w:val="a3"/>
        <w:ind w:right="386"/>
        <w:rPr>
          <w:sz w:val="25"/>
          <w:szCs w:val="25"/>
        </w:rPr>
      </w:pPr>
    </w:p>
    <w:p w:rsidR="008344C1" w:rsidRPr="00701951" w:rsidRDefault="008344C1" w:rsidP="008344C1">
      <w:pPr>
        <w:pStyle w:val="a3"/>
        <w:ind w:right="386"/>
        <w:jc w:val="center"/>
        <w:rPr>
          <w:b/>
          <w:sz w:val="24"/>
          <w:szCs w:val="24"/>
        </w:rPr>
      </w:pPr>
      <w:r w:rsidRPr="00701951">
        <w:rPr>
          <w:b/>
          <w:sz w:val="24"/>
          <w:szCs w:val="24"/>
        </w:rPr>
        <w:t xml:space="preserve">Основные показатели расчета </w:t>
      </w:r>
      <w:r>
        <w:rPr>
          <w:b/>
          <w:sz w:val="24"/>
          <w:szCs w:val="24"/>
        </w:rPr>
        <w:t xml:space="preserve">(корректировки) </w:t>
      </w:r>
      <w:r w:rsidRPr="00701951">
        <w:rPr>
          <w:b/>
          <w:sz w:val="24"/>
          <w:szCs w:val="24"/>
        </w:rPr>
        <w:t xml:space="preserve">тарифов </w:t>
      </w:r>
      <w:r>
        <w:rPr>
          <w:b/>
          <w:sz w:val="24"/>
          <w:szCs w:val="24"/>
        </w:rPr>
        <w:t>на тепловую энергию (мощность)</w:t>
      </w:r>
      <w:r w:rsidRPr="00E35CED">
        <w:rPr>
          <w:b/>
          <w:bCs/>
          <w:sz w:val="25"/>
          <w:szCs w:val="25"/>
        </w:rPr>
        <w:t xml:space="preserve"> </w:t>
      </w:r>
      <w:r w:rsidRPr="00E35CED">
        <w:rPr>
          <w:b/>
          <w:bCs/>
          <w:sz w:val="24"/>
          <w:szCs w:val="24"/>
        </w:rPr>
        <w:t xml:space="preserve">на период регулирования </w:t>
      </w:r>
      <w:r w:rsidRPr="008C6AE3">
        <w:rPr>
          <w:b/>
          <w:bCs/>
          <w:sz w:val="24"/>
          <w:szCs w:val="24"/>
        </w:rPr>
        <w:t>с 01.01.20</w:t>
      </w:r>
      <w:r w:rsidR="0005451C">
        <w:rPr>
          <w:b/>
          <w:bCs/>
          <w:sz w:val="24"/>
          <w:szCs w:val="24"/>
        </w:rPr>
        <w:t>20</w:t>
      </w:r>
      <w:r w:rsidRPr="008C6AE3">
        <w:rPr>
          <w:b/>
          <w:bCs/>
          <w:sz w:val="24"/>
          <w:szCs w:val="24"/>
        </w:rPr>
        <w:t xml:space="preserve"> по 31.12.20</w:t>
      </w:r>
      <w:r w:rsidR="0083135F">
        <w:rPr>
          <w:b/>
          <w:bCs/>
          <w:sz w:val="24"/>
          <w:szCs w:val="24"/>
        </w:rPr>
        <w:t>2</w:t>
      </w:r>
      <w:r w:rsidR="0005451C">
        <w:rPr>
          <w:b/>
          <w:bCs/>
          <w:sz w:val="24"/>
          <w:szCs w:val="24"/>
        </w:rPr>
        <w:t>3</w:t>
      </w:r>
      <w:r>
        <w:rPr>
          <w:b/>
          <w:sz w:val="24"/>
          <w:szCs w:val="24"/>
        </w:rPr>
        <w:t xml:space="preserve">, установленных </w:t>
      </w:r>
      <w:r w:rsidRPr="00E35CED">
        <w:rPr>
          <w:b/>
          <w:sz w:val="24"/>
          <w:szCs w:val="24"/>
        </w:rPr>
        <w:t>для</w:t>
      </w:r>
    </w:p>
    <w:p w:rsidR="008344C1" w:rsidRPr="00130D30" w:rsidRDefault="0005451C" w:rsidP="008344C1">
      <w:pPr>
        <w:pStyle w:val="a3"/>
        <w:tabs>
          <w:tab w:val="left" w:pos="9781"/>
        </w:tabs>
        <w:ind w:left="426" w:right="386" w:firstLine="567"/>
        <w:jc w:val="center"/>
        <w:rPr>
          <w:b/>
          <w:sz w:val="24"/>
          <w:szCs w:val="24"/>
        </w:rPr>
      </w:pPr>
      <w:r w:rsidRPr="00E15FD1">
        <w:rPr>
          <w:b/>
          <w:sz w:val="24"/>
          <w:szCs w:val="24"/>
        </w:rPr>
        <w:t xml:space="preserve">ОТКРЫТОГО </w:t>
      </w:r>
      <w:r w:rsidRPr="0005451C">
        <w:rPr>
          <w:b/>
          <w:sz w:val="24"/>
          <w:szCs w:val="24"/>
        </w:rPr>
        <w:t>АКЦИОНЕРНОГО ОБЩЕСТВА «ЛЫСКОВСКИЙ ЭЛЕКТРОТЕХНИЧЕСКИЙ ЗАВОД», г. Лысково</w:t>
      </w:r>
      <w:r w:rsidR="008344C1" w:rsidRPr="0005451C">
        <w:rPr>
          <w:b/>
          <w:sz w:val="24"/>
          <w:szCs w:val="24"/>
        </w:rPr>
        <w:t xml:space="preserve"> </w:t>
      </w:r>
      <w:r w:rsidR="008344C1" w:rsidRPr="0005451C">
        <w:rPr>
          <w:b/>
          <w:bCs/>
          <w:sz w:val="24"/>
          <w:szCs w:val="24"/>
        </w:rPr>
        <w:t>Нижегородской области</w:t>
      </w:r>
      <w:r w:rsidR="008344C1" w:rsidRPr="0005451C">
        <w:rPr>
          <w:b/>
          <w:sz w:val="24"/>
          <w:szCs w:val="24"/>
        </w:rPr>
        <w:t xml:space="preserve"> в рамках </w:t>
      </w:r>
      <w:r w:rsidR="0083135F" w:rsidRPr="0005451C">
        <w:rPr>
          <w:b/>
          <w:bCs/>
          <w:sz w:val="24"/>
          <w:szCs w:val="24"/>
        </w:rPr>
        <w:t>второго</w:t>
      </w:r>
      <w:r w:rsidR="008344C1" w:rsidRPr="0005451C">
        <w:rPr>
          <w:b/>
          <w:bCs/>
          <w:sz w:val="24"/>
          <w:szCs w:val="24"/>
        </w:rPr>
        <w:t xml:space="preserve"> долгосрочного периода регулирования</w:t>
      </w:r>
      <w:r w:rsidR="008344C1" w:rsidRPr="007B202A">
        <w:rPr>
          <w:b/>
          <w:bCs/>
          <w:sz w:val="24"/>
          <w:szCs w:val="24"/>
        </w:rPr>
        <w:t xml:space="preserve"> с 01.01.201</w:t>
      </w:r>
      <w:r>
        <w:rPr>
          <w:b/>
          <w:bCs/>
          <w:sz w:val="24"/>
          <w:szCs w:val="24"/>
        </w:rPr>
        <w:t>9</w:t>
      </w:r>
      <w:r w:rsidR="008344C1" w:rsidRPr="007B202A">
        <w:rPr>
          <w:b/>
          <w:bCs/>
          <w:sz w:val="24"/>
          <w:szCs w:val="24"/>
        </w:rPr>
        <w:t xml:space="preserve"> по 31.12.20</w:t>
      </w:r>
      <w:r w:rsidR="0083135F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3</w:t>
      </w:r>
      <w:r w:rsidR="0083135F">
        <w:rPr>
          <w:b/>
          <w:bCs/>
          <w:sz w:val="24"/>
          <w:szCs w:val="24"/>
        </w:rPr>
        <w:t xml:space="preserve"> </w:t>
      </w:r>
      <w:r w:rsidR="008344C1" w:rsidRPr="007B202A">
        <w:rPr>
          <w:b/>
          <w:bCs/>
          <w:sz w:val="24"/>
          <w:szCs w:val="24"/>
        </w:rPr>
        <w:t>гг.</w:t>
      </w:r>
    </w:p>
    <w:p w:rsidR="008344C1" w:rsidRDefault="008344C1" w:rsidP="008344C1">
      <w:pPr>
        <w:pStyle w:val="a3"/>
        <w:jc w:val="center"/>
        <w:rPr>
          <w:b/>
          <w:sz w:val="24"/>
          <w:szCs w:val="24"/>
        </w:rPr>
      </w:pPr>
    </w:p>
    <w:p w:rsidR="008344C1" w:rsidRPr="00AC514A" w:rsidRDefault="008344C1" w:rsidP="008344C1">
      <w:pPr>
        <w:pStyle w:val="a5"/>
        <w:tabs>
          <w:tab w:val="left" w:pos="0"/>
          <w:tab w:val="left" w:pos="709"/>
        </w:tabs>
        <w:ind w:right="102" w:firstLine="567"/>
        <w:rPr>
          <w:sz w:val="26"/>
          <w:szCs w:val="26"/>
        </w:rPr>
      </w:pPr>
      <w:r w:rsidRPr="00E35CED">
        <w:rPr>
          <w:sz w:val="24"/>
          <w:szCs w:val="24"/>
        </w:rPr>
        <w:t xml:space="preserve">В соответствии с п. 52 Основ ценообразования в сфере теплоснабжения, утвержденных постановлением Правительства РФ от 22.10.2012 № 1075, </w:t>
      </w:r>
      <w:r>
        <w:rPr>
          <w:sz w:val="24"/>
          <w:szCs w:val="24"/>
        </w:rPr>
        <w:t xml:space="preserve">в рамках </w:t>
      </w:r>
      <w:r w:rsidR="0083135F">
        <w:rPr>
          <w:sz w:val="24"/>
          <w:szCs w:val="24"/>
        </w:rPr>
        <w:t>второго</w:t>
      </w:r>
      <w:r>
        <w:rPr>
          <w:sz w:val="24"/>
          <w:szCs w:val="24"/>
        </w:rPr>
        <w:t xml:space="preserve"> долгосрочного периода регулирования 201</w:t>
      </w:r>
      <w:r w:rsidR="0083135F">
        <w:rPr>
          <w:sz w:val="24"/>
          <w:szCs w:val="24"/>
        </w:rPr>
        <w:t>9</w:t>
      </w:r>
      <w:r>
        <w:rPr>
          <w:sz w:val="24"/>
          <w:szCs w:val="24"/>
        </w:rPr>
        <w:t>-20</w:t>
      </w:r>
      <w:r w:rsidR="0083135F">
        <w:rPr>
          <w:sz w:val="24"/>
          <w:szCs w:val="24"/>
        </w:rPr>
        <w:t>2</w:t>
      </w:r>
      <w:r w:rsidR="0005451C">
        <w:rPr>
          <w:sz w:val="24"/>
          <w:szCs w:val="24"/>
        </w:rPr>
        <w:t>3</w:t>
      </w:r>
      <w:r w:rsidR="0083135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гг. произведена </w:t>
      </w:r>
      <w:r w:rsidRPr="00E35CED">
        <w:rPr>
          <w:sz w:val="24"/>
          <w:szCs w:val="24"/>
        </w:rPr>
        <w:t>корректировка</w:t>
      </w:r>
      <w:r>
        <w:rPr>
          <w:sz w:val="24"/>
          <w:szCs w:val="24"/>
        </w:rPr>
        <w:t xml:space="preserve"> </w:t>
      </w:r>
      <w:r w:rsidRPr="0065386E">
        <w:rPr>
          <w:sz w:val="24"/>
          <w:szCs w:val="24"/>
        </w:rPr>
        <w:t>необходимой валовой выручки и долгосрочных тарифов на тепловую энергию (мощность)</w:t>
      </w:r>
      <w:r w:rsidRPr="008F057F">
        <w:t xml:space="preserve"> </w:t>
      </w:r>
      <w:r>
        <w:rPr>
          <w:sz w:val="24"/>
          <w:szCs w:val="24"/>
        </w:rPr>
        <w:t>на период с 01.01.20</w:t>
      </w:r>
      <w:r w:rsidR="0005451C">
        <w:rPr>
          <w:sz w:val="24"/>
          <w:szCs w:val="24"/>
        </w:rPr>
        <w:t>20</w:t>
      </w:r>
      <w:r w:rsidRPr="008F057F">
        <w:rPr>
          <w:sz w:val="24"/>
          <w:szCs w:val="24"/>
        </w:rPr>
        <w:t xml:space="preserve"> по </w:t>
      </w:r>
      <w:r>
        <w:rPr>
          <w:sz w:val="24"/>
          <w:szCs w:val="24"/>
        </w:rPr>
        <w:t>31</w:t>
      </w:r>
      <w:r w:rsidRPr="008F057F">
        <w:rPr>
          <w:sz w:val="24"/>
          <w:szCs w:val="24"/>
        </w:rPr>
        <w:t>.12.20</w:t>
      </w:r>
      <w:r w:rsidR="0083135F">
        <w:rPr>
          <w:sz w:val="24"/>
          <w:szCs w:val="24"/>
        </w:rPr>
        <w:t>2</w:t>
      </w:r>
      <w:r w:rsidR="0005451C">
        <w:rPr>
          <w:sz w:val="24"/>
          <w:szCs w:val="24"/>
        </w:rPr>
        <w:t>3</w:t>
      </w:r>
      <w:r>
        <w:rPr>
          <w:sz w:val="24"/>
          <w:szCs w:val="24"/>
        </w:rPr>
        <w:t xml:space="preserve">, установленных </w:t>
      </w:r>
      <w:r w:rsidRPr="008F057F">
        <w:rPr>
          <w:sz w:val="24"/>
          <w:szCs w:val="24"/>
        </w:rPr>
        <w:t>решением РСТ Нижегородс</w:t>
      </w:r>
      <w:r>
        <w:rPr>
          <w:sz w:val="24"/>
          <w:szCs w:val="24"/>
        </w:rPr>
        <w:t xml:space="preserve">кой области </w:t>
      </w:r>
      <w:r w:rsidRPr="008F057F">
        <w:rPr>
          <w:sz w:val="24"/>
          <w:szCs w:val="24"/>
        </w:rPr>
        <w:t xml:space="preserve">от </w:t>
      </w:r>
      <w:r w:rsidR="0005451C">
        <w:rPr>
          <w:sz w:val="24"/>
          <w:szCs w:val="24"/>
        </w:rPr>
        <w:t>27</w:t>
      </w:r>
      <w:r w:rsidRPr="008F057F">
        <w:rPr>
          <w:sz w:val="24"/>
          <w:szCs w:val="24"/>
        </w:rPr>
        <w:t>.</w:t>
      </w:r>
      <w:r w:rsidR="0083135F">
        <w:rPr>
          <w:sz w:val="24"/>
          <w:szCs w:val="24"/>
        </w:rPr>
        <w:t>1</w:t>
      </w:r>
      <w:r w:rsidR="00F27730">
        <w:rPr>
          <w:sz w:val="24"/>
          <w:szCs w:val="24"/>
        </w:rPr>
        <w:t>1</w:t>
      </w:r>
      <w:r w:rsidRPr="008F057F">
        <w:rPr>
          <w:sz w:val="24"/>
          <w:szCs w:val="24"/>
        </w:rPr>
        <w:t>.20</w:t>
      </w:r>
      <w:r w:rsidR="0005451C">
        <w:rPr>
          <w:sz w:val="24"/>
          <w:szCs w:val="24"/>
        </w:rPr>
        <w:t>18</w:t>
      </w:r>
      <w:r w:rsidRPr="008F057F">
        <w:rPr>
          <w:sz w:val="24"/>
          <w:szCs w:val="24"/>
        </w:rPr>
        <w:t xml:space="preserve"> № </w:t>
      </w:r>
      <w:r w:rsidR="0005451C">
        <w:rPr>
          <w:sz w:val="24"/>
          <w:szCs w:val="24"/>
        </w:rPr>
        <w:t>47</w:t>
      </w:r>
      <w:r w:rsidRPr="008F057F">
        <w:rPr>
          <w:sz w:val="24"/>
          <w:szCs w:val="24"/>
        </w:rPr>
        <w:t>/</w:t>
      </w:r>
      <w:r w:rsidR="00F27730">
        <w:rPr>
          <w:sz w:val="24"/>
          <w:szCs w:val="24"/>
        </w:rPr>
        <w:t>1</w:t>
      </w:r>
      <w:r w:rsidR="0005451C">
        <w:rPr>
          <w:sz w:val="24"/>
          <w:szCs w:val="24"/>
        </w:rPr>
        <w:t>3</w:t>
      </w:r>
      <w:r w:rsidRPr="008F057F">
        <w:rPr>
          <w:sz w:val="24"/>
          <w:szCs w:val="24"/>
        </w:rPr>
        <w:t xml:space="preserve"> для </w:t>
      </w:r>
      <w:r w:rsidR="0005451C" w:rsidRPr="00E15FD1">
        <w:rPr>
          <w:sz w:val="26"/>
          <w:szCs w:val="26"/>
        </w:rPr>
        <w:t>ОТКРЫТОГО АКЦИОНЕРНОГО ОБЩЕСТВА «ЛЫСКОВСКИЙ ЭЛЕКТРОТЕХНИЧЕСКИЙ ЗАВОД</w:t>
      </w:r>
      <w:r w:rsidR="0005451C" w:rsidRPr="0005451C">
        <w:rPr>
          <w:sz w:val="24"/>
          <w:szCs w:val="24"/>
        </w:rPr>
        <w:t xml:space="preserve">», г. Лысково </w:t>
      </w:r>
      <w:r w:rsidRPr="0005451C">
        <w:rPr>
          <w:sz w:val="24"/>
          <w:szCs w:val="24"/>
        </w:rPr>
        <w:t>Нижегородской</w:t>
      </w:r>
      <w:r w:rsidRPr="008F057F">
        <w:rPr>
          <w:sz w:val="24"/>
          <w:szCs w:val="24"/>
        </w:rPr>
        <w:t xml:space="preserve"> области</w:t>
      </w:r>
      <w:r w:rsidRPr="001C5FD0">
        <w:rPr>
          <w:sz w:val="24"/>
          <w:szCs w:val="24"/>
        </w:rPr>
        <w:t xml:space="preserve"> с учетом отклонения значений параметров регулирования деятельности организации за истекший период регулирования (за исключением долгосрочных параметров регулирования).</w:t>
      </w:r>
    </w:p>
    <w:p w:rsidR="00C27749" w:rsidRDefault="00C27749" w:rsidP="00C27749">
      <w:pPr>
        <w:pStyle w:val="a3"/>
        <w:ind w:right="386"/>
        <w:jc w:val="center"/>
        <w:rPr>
          <w:b/>
          <w:sz w:val="24"/>
          <w:szCs w:val="24"/>
        </w:rPr>
      </w:pPr>
    </w:p>
    <w:p w:rsidR="00C27749" w:rsidRDefault="00C27749" w:rsidP="00C27749">
      <w:pPr>
        <w:pStyle w:val="a3"/>
        <w:ind w:right="386"/>
        <w:jc w:val="center"/>
        <w:rPr>
          <w:b/>
          <w:sz w:val="24"/>
          <w:szCs w:val="24"/>
        </w:rPr>
      </w:pPr>
      <w:r w:rsidRPr="00CD5E08">
        <w:rPr>
          <w:b/>
          <w:sz w:val="24"/>
          <w:szCs w:val="24"/>
        </w:rPr>
        <w:t>Величина необходимой валовой выручки, использованная при расчете установленных тарифов, и основные статьи расходов по регулируемому виду деятельности</w:t>
      </w:r>
    </w:p>
    <w:p w:rsidR="00C27749" w:rsidRDefault="00C27749" w:rsidP="00C27749">
      <w:pPr>
        <w:pStyle w:val="a5"/>
        <w:tabs>
          <w:tab w:val="left" w:pos="0"/>
          <w:tab w:val="left" w:pos="709"/>
        </w:tabs>
        <w:ind w:firstLine="709"/>
        <w:rPr>
          <w:sz w:val="24"/>
          <w:szCs w:val="24"/>
        </w:rPr>
      </w:pPr>
    </w:p>
    <w:p w:rsidR="00C27749" w:rsidRDefault="00C27749" w:rsidP="00C27749">
      <w:pPr>
        <w:pStyle w:val="a5"/>
        <w:tabs>
          <w:tab w:val="left" w:pos="0"/>
          <w:tab w:val="left" w:pos="709"/>
        </w:tabs>
        <w:spacing w:line="276" w:lineRule="auto"/>
        <w:ind w:right="102" w:firstLine="567"/>
        <w:rPr>
          <w:sz w:val="24"/>
          <w:szCs w:val="24"/>
        </w:rPr>
      </w:pPr>
      <w:r w:rsidRPr="00E35CED">
        <w:rPr>
          <w:sz w:val="24"/>
          <w:szCs w:val="24"/>
        </w:rPr>
        <w:t xml:space="preserve">Величина необходимой валовой выручки </w:t>
      </w:r>
      <w:r w:rsidR="00C22291" w:rsidRPr="00E15FD1">
        <w:rPr>
          <w:sz w:val="26"/>
          <w:szCs w:val="26"/>
        </w:rPr>
        <w:t>ОТКРЫТОГО АКЦИОНЕРНОГО ОБЩЕСТВА «ЛЫСКОВСКИЙ ЭЛЕКТРОТЕХНИЧЕСКИЙ ЗАВОД</w:t>
      </w:r>
      <w:r w:rsidR="00C22291" w:rsidRPr="0005451C">
        <w:rPr>
          <w:sz w:val="24"/>
          <w:szCs w:val="24"/>
        </w:rPr>
        <w:t xml:space="preserve">», г. Лысково </w:t>
      </w:r>
      <w:r w:rsidRPr="00706D31">
        <w:rPr>
          <w:sz w:val="24"/>
          <w:szCs w:val="24"/>
        </w:rPr>
        <w:t>Нижегородской области</w:t>
      </w:r>
      <w:r w:rsidRPr="00AC16A9">
        <w:rPr>
          <w:sz w:val="24"/>
          <w:szCs w:val="24"/>
        </w:rPr>
        <w:t xml:space="preserve"> на период с 01.01.20</w:t>
      </w:r>
      <w:r w:rsidR="00C22291">
        <w:rPr>
          <w:sz w:val="24"/>
          <w:szCs w:val="24"/>
        </w:rPr>
        <w:t>20</w:t>
      </w:r>
      <w:r w:rsidRPr="00AC16A9">
        <w:rPr>
          <w:sz w:val="24"/>
          <w:szCs w:val="24"/>
        </w:rPr>
        <w:t xml:space="preserve"> по 31.12.20</w:t>
      </w:r>
      <w:r w:rsidR="0083135F">
        <w:rPr>
          <w:sz w:val="24"/>
          <w:szCs w:val="24"/>
        </w:rPr>
        <w:t>2</w:t>
      </w:r>
      <w:r w:rsidR="00C22291">
        <w:rPr>
          <w:sz w:val="24"/>
          <w:szCs w:val="24"/>
        </w:rPr>
        <w:t>3</w:t>
      </w:r>
      <w:r w:rsidRPr="00AC16A9">
        <w:rPr>
          <w:sz w:val="24"/>
          <w:szCs w:val="24"/>
        </w:rPr>
        <w:t xml:space="preserve"> года, </w:t>
      </w:r>
      <w:r w:rsidR="009801D3">
        <w:rPr>
          <w:sz w:val="24"/>
          <w:szCs w:val="24"/>
        </w:rPr>
        <w:t>с учетом рассмотрения доводов ОАО «</w:t>
      </w:r>
      <w:r w:rsidR="009801D3" w:rsidRPr="00E15FD1">
        <w:rPr>
          <w:sz w:val="26"/>
          <w:szCs w:val="26"/>
        </w:rPr>
        <w:t>ЛЫСКОВСКИЙ ЭЛЕКТРОТЕХНИЧЕСКИЙ ЗАВОД</w:t>
      </w:r>
      <w:r w:rsidR="009801D3">
        <w:rPr>
          <w:sz w:val="24"/>
          <w:szCs w:val="24"/>
        </w:rPr>
        <w:t xml:space="preserve">» , изложенных в особом мнении </w:t>
      </w:r>
      <w:r w:rsidR="009801D3" w:rsidRPr="00E65AE4">
        <w:rPr>
          <w:bCs/>
          <w:iCs/>
          <w:sz w:val="26"/>
          <w:szCs w:val="26"/>
        </w:rPr>
        <w:t>(исх. № 01-131 от 13.11.2019, вх. № 516-366098/19 от 14.11.2019)</w:t>
      </w:r>
      <w:r w:rsidR="009801D3">
        <w:rPr>
          <w:bCs/>
          <w:iCs/>
          <w:sz w:val="26"/>
          <w:szCs w:val="26"/>
        </w:rPr>
        <w:t xml:space="preserve"> </w:t>
      </w:r>
      <w:r w:rsidR="00A248DF">
        <w:rPr>
          <w:bCs/>
          <w:iCs/>
          <w:sz w:val="26"/>
          <w:szCs w:val="26"/>
        </w:rPr>
        <w:t xml:space="preserve">и </w:t>
      </w:r>
      <w:r w:rsidRPr="00AC16A9">
        <w:rPr>
          <w:sz w:val="24"/>
          <w:szCs w:val="24"/>
        </w:rPr>
        <w:t>составит:</w:t>
      </w:r>
    </w:p>
    <w:tbl>
      <w:tblPr>
        <w:tblStyle w:val="aa"/>
        <w:tblW w:w="10310" w:type="dxa"/>
        <w:jc w:val="center"/>
        <w:tblLayout w:type="fixed"/>
        <w:tblLook w:val="04A0" w:firstRow="1" w:lastRow="0" w:firstColumn="1" w:lastColumn="0" w:noHBand="0" w:noVBand="1"/>
      </w:tblPr>
      <w:tblGrid>
        <w:gridCol w:w="4503"/>
        <w:gridCol w:w="708"/>
        <w:gridCol w:w="1276"/>
        <w:gridCol w:w="1276"/>
        <w:gridCol w:w="1276"/>
        <w:gridCol w:w="1271"/>
      </w:tblGrid>
      <w:tr w:rsidR="0083135F" w:rsidRPr="006C6AC3" w:rsidTr="001D310A">
        <w:trPr>
          <w:jc w:val="center"/>
        </w:trPr>
        <w:tc>
          <w:tcPr>
            <w:tcW w:w="4503" w:type="dxa"/>
          </w:tcPr>
          <w:p w:rsidR="0083135F" w:rsidRPr="006C6AC3" w:rsidRDefault="0083135F" w:rsidP="00FD3916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 w:rsidRPr="006C6AC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8" w:type="dxa"/>
          </w:tcPr>
          <w:p w:rsidR="0083135F" w:rsidRPr="006C6AC3" w:rsidRDefault="0083135F" w:rsidP="00FD3916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Размерность</w:t>
            </w:r>
          </w:p>
        </w:tc>
        <w:tc>
          <w:tcPr>
            <w:tcW w:w="1276" w:type="dxa"/>
            <w:vAlign w:val="center"/>
          </w:tcPr>
          <w:p w:rsidR="0083135F" w:rsidRPr="006C6AC3" w:rsidRDefault="0083135F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22291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83135F" w:rsidRDefault="0083135F" w:rsidP="00FD3916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C2229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="004B4A13">
              <w:rPr>
                <w:sz w:val="24"/>
                <w:szCs w:val="24"/>
              </w:rPr>
              <w:t>год</w:t>
            </w:r>
          </w:p>
        </w:tc>
        <w:tc>
          <w:tcPr>
            <w:tcW w:w="1276" w:type="dxa"/>
            <w:vAlign w:val="center"/>
          </w:tcPr>
          <w:p w:rsidR="0083135F" w:rsidRDefault="004B4A13" w:rsidP="00FD3916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C2229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1" w:type="dxa"/>
            <w:vAlign w:val="center"/>
          </w:tcPr>
          <w:p w:rsidR="0083135F" w:rsidRDefault="004B4A13" w:rsidP="00FD3916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C2229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</w:p>
        </w:tc>
      </w:tr>
      <w:tr w:rsidR="0083135F" w:rsidRPr="006C6AC3" w:rsidTr="001D310A">
        <w:trPr>
          <w:jc w:val="center"/>
        </w:trPr>
        <w:tc>
          <w:tcPr>
            <w:tcW w:w="4503" w:type="dxa"/>
            <w:vAlign w:val="bottom"/>
          </w:tcPr>
          <w:p w:rsidR="0083135F" w:rsidRPr="00C62113" w:rsidRDefault="0083135F" w:rsidP="00FD3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62113">
              <w:rPr>
                <w:sz w:val="24"/>
                <w:szCs w:val="24"/>
              </w:rPr>
              <w:t xml:space="preserve">Операционные (подконтрольные) расходы </w:t>
            </w:r>
          </w:p>
        </w:tc>
        <w:tc>
          <w:tcPr>
            <w:tcW w:w="708" w:type="dxa"/>
          </w:tcPr>
          <w:p w:rsidR="0083135F" w:rsidRPr="006C6AC3" w:rsidRDefault="0083135F" w:rsidP="00FD3916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83135F" w:rsidRPr="00157C4F" w:rsidRDefault="00C22291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9054,11</w:t>
            </w:r>
          </w:p>
        </w:tc>
        <w:tc>
          <w:tcPr>
            <w:tcW w:w="1276" w:type="dxa"/>
            <w:vAlign w:val="center"/>
          </w:tcPr>
          <w:p w:rsidR="0083135F" w:rsidRDefault="00C22291" w:rsidP="00FD391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9287,93</w:t>
            </w:r>
          </w:p>
        </w:tc>
        <w:tc>
          <w:tcPr>
            <w:tcW w:w="1276" w:type="dxa"/>
            <w:vAlign w:val="center"/>
          </w:tcPr>
          <w:p w:rsidR="0083135F" w:rsidRDefault="00C22291" w:rsidP="00FD391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9561,69</w:t>
            </w:r>
          </w:p>
        </w:tc>
        <w:tc>
          <w:tcPr>
            <w:tcW w:w="1271" w:type="dxa"/>
            <w:vAlign w:val="center"/>
          </w:tcPr>
          <w:p w:rsidR="0083135F" w:rsidRDefault="00C22291" w:rsidP="00FD391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9844,58</w:t>
            </w:r>
          </w:p>
        </w:tc>
      </w:tr>
      <w:tr w:rsidR="0083135F" w:rsidRPr="006C6AC3" w:rsidTr="001D310A">
        <w:trPr>
          <w:jc w:val="center"/>
        </w:trPr>
        <w:tc>
          <w:tcPr>
            <w:tcW w:w="4503" w:type="dxa"/>
            <w:vAlign w:val="bottom"/>
          </w:tcPr>
          <w:p w:rsidR="0083135F" w:rsidRPr="00C62113" w:rsidRDefault="0083135F" w:rsidP="00FD39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62113">
              <w:rPr>
                <w:sz w:val="24"/>
                <w:szCs w:val="24"/>
              </w:rPr>
              <w:t xml:space="preserve"> Неподконтрольные расходы</w:t>
            </w:r>
            <w:r>
              <w:rPr>
                <w:sz w:val="24"/>
                <w:szCs w:val="24"/>
              </w:rPr>
              <w:t>, в том числе:</w:t>
            </w:r>
          </w:p>
        </w:tc>
        <w:tc>
          <w:tcPr>
            <w:tcW w:w="708" w:type="dxa"/>
          </w:tcPr>
          <w:p w:rsidR="0083135F" w:rsidRPr="006C6AC3" w:rsidRDefault="0083135F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5F" w:rsidRPr="00157C4F" w:rsidRDefault="00C22291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2517,53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C22291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C22291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2651,08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C22291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2791,94</w:t>
            </w:r>
          </w:p>
        </w:tc>
      </w:tr>
      <w:tr w:rsidR="0083135F" w:rsidRPr="006C6AC3" w:rsidTr="001D310A">
        <w:trPr>
          <w:jc w:val="center"/>
        </w:trPr>
        <w:tc>
          <w:tcPr>
            <w:tcW w:w="4503" w:type="dxa"/>
            <w:vAlign w:val="bottom"/>
          </w:tcPr>
          <w:p w:rsidR="0083135F" w:rsidRPr="00EF4065" w:rsidRDefault="0083135F" w:rsidP="00FD3916">
            <w:pPr>
              <w:rPr>
                <w:i/>
                <w:sz w:val="24"/>
                <w:szCs w:val="24"/>
              </w:rPr>
            </w:pPr>
            <w:r w:rsidRPr="00EF4065">
              <w:rPr>
                <w:i/>
                <w:sz w:val="24"/>
                <w:szCs w:val="24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708" w:type="dxa"/>
          </w:tcPr>
          <w:p w:rsidR="0083135F" w:rsidRPr="006C6AC3" w:rsidRDefault="0083135F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5F" w:rsidRPr="00157C4F" w:rsidRDefault="00AA7860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AA7860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AA7860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B747BF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135F" w:rsidRPr="006C6AC3" w:rsidTr="001D310A">
        <w:trPr>
          <w:jc w:val="center"/>
        </w:trPr>
        <w:tc>
          <w:tcPr>
            <w:tcW w:w="4503" w:type="dxa"/>
            <w:vAlign w:val="bottom"/>
          </w:tcPr>
          <w:p w:rsidR="0083135F" w:rsidRPr="00EF4065" w:rsidRDefault="0083135F" w:rsidP="00FD3916">
            <w:pPr>
              <w:rPr>
                <w:i/>
                <w:sz w:val="24"/>
                <w:szCs w:val="24"/>
              </w:rPr>
            </w:pPr>
            <w:r w:rsidRPr="00EF4065">
              <w:rPr>
                <w:i/>
                <w:sz w:val="24"/>
                <w:szCs w:val="24"/>
              </w:rPr>
              <w:t>расходы на уплату налогов, сборов и других обязательных платежей, включая плату за выбросы и сбросы загрязняющих веществ в окружающую среду, размещение отходов и другие виды негативного воздействия на окружающую среду в пределах установленных нормативов и (или) лимитов, а также расходы на обязательное страхование</w:t>
            </w:r>
          </w:p>
        </w:tc>
        <w:tc>
          <w:tcPr>
            <w:tcW w:w="708" w:type="dxa"/>
          </w:tcPr>
          <w:p w:rsidR="0083135F" w:rsidRPr="006C6AC3" w:rsidRDefault="0083135F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5F" w:rsidRPr="00157C4F" w:rsidRDefault="00C22291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C22291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C22291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175,23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C22291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175,23</w:t>
            </w:r>
          </w:p>
        </w:tc>
      </w:tr>
      <w:tr w:rsidR="0083135F" w:rsidRPr="006C6AC3" w:rsidTr="001D310A">
        <w:trPr>
          <w:jc w:val="center"/>
        </w:trPr>
        <w:tc>
          <w:tcPr>
            <w:tcW w:w="4503" w:type="dxa"/>
            <w:vAlign w:val="bottom"/>
          </w:tcPr>
          <w:p w:rsidR="0083135F" w:rsidRPr="00EF4065" w:rsidRDefault="0083135F" w:rsidP="00FD3916">
            <w:pPr>
              <w:rPr>
                <w:i/>
                <w:sz w:val="24"/>
                <w:szCs w:val="24"/>
              </w:rPr>
            </w:pPr>
            <w:r w:rsidRPr="00EF4065">
              <w:rPr>
                <w:i/>
                <w:sz w:val="24"/>
                <w:szCs w:val="24"/>
              </w:rPr>
              <w:t xml:space="preserve">концессионная плата </w:t>
            </w:r>
          </w:p>
        </w:tc>
        <w:tc>
          <w:tcPr>
            <w:tcW w:w="708" w:type="dxa"/>
          </w:tcPr>
          <w:p w:rsidR="0083135F" w:rsidRPr="006C6AC3" w:rsidRDefault="0083135F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тыс. </w:t>
            </w:r>
            <w:r>
              <w:rPr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5F" w:rsidRPr="00157C4F" w:rsidRDefault="00AA7860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AA7860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AA7860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AA7860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135F" w:rsidRPr="006C6AC3" w:rsidTr="001D310A">
        <w:trPr>
          <w:jc w:val="center"/>
        </w:trPr>
        <w:tc>
          <w:tcPr>
            <w:tcW w:w="4503" w:type="dxa"/>
            <w:vAlign w:val="bottom"/>
          </w:tcPr>
          <w:p w:rsidR="0083135F" w:rsidRPr="00EF4065" w:rsidRDefault="0083135F" w:rsidP="00FD3916">
            <w:pPr>
              <w:rPr>
                <w:i/>
                <w:sz w:val="24"/>
                <w:szCs w:val="24"/>
              </w:rPr>
            </w:pPr>
            <w:r w:rsidRPr="00EF4065">
              <w:rPr>
                <w:i/>
                <w:sz w:val="24"/>
                <w:szCs w:val="24"/>
              </w:rPr>
              <w:lastRenderedPageBreak/>
              <w:t>арендная плата</w:t>
            </w:r>
          </w:p>
        </w:tc>
        <w:tc>
          <w:tcPr>
            <w:tcW w:w="708" w:type="dxa"/>
          </w:tcPr>
          <w:p w:rsidR="0083135F" w:rsidRPr="006C6AC3" w:rsidRDefault="0083135F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5F" w:rsidRPr="00157C4F" w:rsidRDefault="00AA7860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AA7860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AA7860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AA7860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3135F" w:rsidRPr="006C6AC3" w:rsidTr="001D310A">
        <w:trPr>
          <w:jc w:val="center"/>
        </w:trPr>
        <w:tc>
          <w:tcPr>
            <w:tcW w:w="4503" w:type="dxa"/>
            <w:vAlign w:val="bottom"/>
          </w:tcPr>
          <w:p w:rsidR="0083135F" w:rsidRPr="00EF4065" w:rsidRDefault="0083135F" w:rsidP="00FD3916">
            <w:pPr>
              <w:rPr>
                <w:i/>
                <w:sz w:val="24"/>
                <w:szCs w:val="24"/>
              </w:rPr>
            </w:pPr>
            <w:r w:rsidRPr="00EF4065">
              <w:rPr>
                <w:i/>
                <w:sz w:val="24"/>
                <w:szCs w:val="24"/>
              </w:rPr>
              <w:t>расходы по сомнительным долгам</w:t>
            </w:r>
          </w:p>
        </w:tc>
        <w:tc>
          <w:tcPr>
            <w:tcW w:w="708" w:type="dxa"/>
          </w:tcPr>
          <w:p w:rsidR="0083135F" w:rsidRPr="006C6AC3" w:rsidRDefault="0083135F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35F" w:rsidRPr="00157C4F" w:rsidRDefault="00AA7860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AA7860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AA7860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5F" w:rsidRDefault="00AA7860" w:rsidP="00FD39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7730" w:rsidRPr="006C6AC3" w:rsidTr="00A84F04">
        <w:trPr>
          <w:jc w:val="center"/>
        </w:trPr>
        <w:tc>
          <w:tcPr>
            <w:tcW w:w="4503" w:type="dxa"/>
            <w:vAlign w:val="bottom"/>
          </w:tcPr>
          <w:p w:rsidR="00F27730" w:rsidRPr="00EF4065" w:rsidRDefault="00F27730" w:rsidP="00F27730">
            <w:pPr>
              <w:rPr>
                <w:i/>
                <w:sz w:val="24"/>
                <w:szCs w:val="24"/>
              </w:rPr>
            </w:pPr>
            <w:r w:rsidRPr="00EF4065">
              <w:rPr>
                <w:i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708" w:type="dxa"/>
          </w:tcPr>
          <w:p w:rsidR="00F27730" w:rsidRPr="006C6AC3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30" w:rsidRPr="00157C4F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2342,30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2404,67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2475,85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2616,71</w:t>
            </w:r>
          </w:p>
        </w:tc>
      </w:tr>
      <w:tr w:rsidR="00F27730" w:rsidRPr="006C6AC3" w:rsidTr="001D310A">
        <w:trPr>
          <w:jc w:val="center"/>
        </w:trPr>
        <w:tc>
          <w:tcPr>
            <w:tcW w:w="4503" w:type="dxa"/>
            <w:vAlign w:val="bottom"/>
          </w:tcPr>
          <w:p w:rsidR="00F27730" w:rsidRPr="00EF4065" w:rsidRDefault="00F27730" w:rsidP="00F27730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EF4065">
              <w:rPr>
                <w:i/>
                <w:sz w:val="24"/>
                <w:szCs w:val="24"/>
              </w:rPr>
              <w:t>амортизация основных средств и нематериальных активов</w:t>
            </w:r>
          </w:p>
        </w:tc>
        <w:tc>
          <w:tcPr>
            <w:tcW w:w="708" w:type="dxa"/>
          </w:tcPr>
          <w:p w:rsidR="00F27730" w:rsidRPr="006C6AC3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30" w:rsidRPr="00157C4F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7730" w:rsidRPr="006C6AC3" w:rsidTr="001D310A">
        <w:trPr>
          <w:jc w:val="center"/>
        </w:trPr>
        <w:tc>
          <w:tcPr>
            <w:tcW w:w="4503" w:type="dxa"/>
            <w:vAlign w:val="bottom"/>
          </w:tcPr>
          <w:p w:rsidR="00F27730" w:rsidRPr="00EF4065" w:rsidRDefault="00F27730" w:rsidP="00F27730">
            <w:pPr>
              <w:rPr>
                <w:i/>
                <w:sz w:val="24"/>
                <w:szCs w:val="24"/>
              </w:rPr>
            </w:pPr>
            <w:r w:rsidRPr="00EF4065">
              <w:rPr>
                <w:i/>
                <w:sz w:val="24"/>
                <w:szCs w:val="24"/>
              </w:rPr>
              <w:t>расходы на выплаты по договорам займа и кредитным договорам</w:t>
            </w:r>
            <w:r>
              <w:rPr>
                <w:i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F27730" w:rsidRPr="006C6AC3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30" w:rsidRPr="00157C4F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7730" w:rsidRPr="006C6AC3" w:rsidTr="001D310A">
        <w:trPr>
          <w:jc w:val="center"/>
        </w:trPr>
        <w:tc>
          <w:tcPr>
            <w:tcW w:w="4503" w:type="dxa"/>
            <w:vAlign w:val="bottom"/>
          </w:tcPr>
          <w:p w:rsidR="00F27730" w:rsidRPr="00EF4065" w:rsidRDefault="00F27730" w:rsidP="00F27730">
            <w:pPr>
              <w:rPr>
                <w:i/>
                <w:sz w:val="24"/>
                <w:szCs w:val="24"/>
              </w:rPr>
            </w:pPr>
            <w:r w:rsidRPr="00EF4065">
              <w:rPr>
                <w:i/>
                <w:sz w:val="24"/>
                <w:szCs w:val="24"/>
              </w:rPr>
              <w:t>налог на прибыль</w:t>
            </w:r>
          </w:p>
        </w:tc>
        <w:tc>
          <w:tcPr>
            <w:tcW w:w="708" w:type="dxa"/>
          </w:tcPr>
          <w:p w:rsidR="00F27730" w:rsidRPr="006C6AC3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30" w:rsidRPr="00157C4F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7730" w:rsidRPr="006C6AC3" w:rsidTr="001D310A">
        <w:trPr>
          <w:jc w:val="center"/>
        </w:trPr>
        <w:tc>
          <w:tcPr>
            <w:tcW w:w="4503" w:type="dxa"/>
            <w:vAlign w:val="bottom"/>
          </w:tcPr>
          <w:p w:rsidR="00F27730" w:rsidRPr="00C62113" w:rsidRDefault="00F27730" w:rsidP="00F27730">
            <w:pPr>
              <w:rPr>
                <w:sz w:val="24"/>
                <w:szCs w:val="24"/>
              </w:rPr>
            </w:pPr>
            <w:r w:rsidRPr="00C62113">
              <w:rPr>
                <w:sz w:val="24"/>
                <w:szCs w:val="24"/>
              </w:rPr>
              <w:t xml:space="preserve">3. </w:t>
            </w:r>
            <w:r>
              <w:rPr>
                <w:sz w:val="24"/>
                <w:szCs w:val="24"/>
              </w:rPr>
              <w:t>Расходы на приобретение (производство) энергетических ресурсов, холодной воды и теплоносителя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7730" w:rsidRPr="006C6AC3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30" w:rsidRPr="00157C4F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50347,12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51867,74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53436,56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55055,22</w:t>
            </w:r>
          </w:p>
        </w:tc>
      </w:tr>
      <w:tr w:rsidR="00F27730" w:rsidRPr="006C6AC3" w:rsidTr="001D310A">
        <w:trPr>
          <w:jc w:val="center"/>
        </w:trPr>
        <w:tc>
          <w:tcPr>
            <w:tcW w:w="4503" w:type="dxa"/>
            <w:vAlign w:val="bottom"/>
          </w:tcPr>
          <w:p w:rsidR="00F27730" w:rsidRDefault="00F27730" w:rsidP="00F27730">
            <w:pPr>
              <w:jc w:val="both"/>
              <w:rPr>
                <w:sz w:val="24"/>
                <w:szCs w:val="24"/>
              </w:rPr>
            </w:pPr>
            <w:r w:rsidRPr="00EF4065">
              <w:rPr>
                <w:sz w:val="24"/>
                <w:szCs w:val="24"/>
              </w:rPr>
              <w:t>Расходы на топливо</w:t>
            </w:r>
          </w:p>
        </w:tc>
        <w:tc>
          <w:tcPr>
            <w:tcW w:w="708" w:type="dxa"/>
          </w:tcPr>
          <w:p w:rsidR="00F27730" w:rsidRPr="006C6AC3" w:rsidRDefault="00F27730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27730" w:rsidRPr="00157C4F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37315,49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2773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38435,05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F2773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39588,10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vAlign w:val="center"/>
          </w:tcPr>
          <w:p w:rsidR="00F2773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40775,75</w:t>
            </w:r>
          </w:p>
        </w:tc>
      </w:tr>
      <w:tr w:rsidR="00F27730" w:rsidRPr="006C6AC3" w:rsidTr="001D310A">
        <w:trPr>
          <w:jc w:val="center"/>
        </w:trPr>
        <w:tc>
          <w:tcPr>
            <w:tcW w:w="4503" w:type="dxa"/>
            <w:vAlign w:val="bottom"/>
          </w:tcPr>
          <w:p w:rsidR="00F27730" w:rsidRDefault="00F27730" w:rsidP="00F27730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Объем газа</w:t>
            </w:r>
          </w:p>
        </w:tc>
        <w:tc>
          <w:tcPr>
            <w:tcW w:w="708" w:type="dxa"/>
          </w:tcPr>
          <w:p w:rsidR="00F27730" w:rsidRDefault="00F27730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1276" w:type="dxa"/>
            <w:vAlign w:val="center"/>
          </w:tcPr>
          <w:p w:rsidR="00F27730" w:rsidRDefault="00C22291" w:rsidP="00F277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6979,89</w:t>
            </w:r>
          </w:p>
        </w:tc>
        <w:tc>
          <w:tcPr>
            <w:tcW w:w="1276" w:type="dxa"/>
            <w:vAlign w:val="center"/>
          </w:tcPr>
          <w:p w:rsidR="00F27730" w:rsidRDefault="00C22291" w:rsidP="00F277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6979,89</w:t>
            </w:r>
          </w:p>
        </w:tc>
        <w:tc>
          <w:tcPr>
            <w:tcW w:w="1276" w:type="dxa"/>
            <w:vAlign w:val="center"/>
          </w:tcPr>
          <w:p w:rsidR="00F27730" w:rsidRDefault="00C22291" w:rsidP="00F277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6979,89</w:t>
            </w:r>
          </w:p>
        </w:tc>
        <w:tc>
          <w:tcPr>
            <w:tcW w:w="1271" w:type="dxa"/>
            <w:vAlign w:val="center"/>
          </w:tcPr>
          <w:p w:rsidR="00F27730" w:rsidRDefault="00C22291" w:rsidP="00F2773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6979,89</w:t>
            </w:r>
          </w:p>
        </w:tc>
      </w:tr>
      <w:tr w:rsidR="00F27730" w:rsidRPr="006C6AC3" w:rsidTr="001D310A">
        <w:trPr>
          <w:jc w:val="center"/>
        </w:trPr>
        <w:tc>
          <w:tcPr>
            <w:tcW w:w="4503" w:type="dxa"/>
            <w:vAlign w:val="bottom"/>
          </w:tcPr>
          <w:p w:rsidR="00F27730" w:rsidRPr="00554E9D" w:rsidRDefault="00F27730" w:rsidP="00F27730">
            <w:pPr>
              <w:rPr>
                <w:sz w:val="24"/>
                <w:szCs w:val="24"/>
              </w:rPr>
            </w:pPr>
            <w:r w:rsidRPr="00554E9D">
              <w:rPr>
                <w:sz w:val="24"/>
                <w:szCs w:val="24"/>
              </w:rPr>
              <w:t>Расходы на электрическую энергию</w:t>
            </w:r>
          </w:p>
        </w:tc>
        <w:tc>
          <w:tcPr>
            <w:tcW w:w="708" w:type="dxa"/>
          </w:tcPr>
          <w:p w:rsidR="00F27730" w:rsidRPr="006C6AC3" w:rsidRDefault="00F27730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F27730" w:rsidRPr="00157C4F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11586,13</w:t>
            </w:r>
          </w:p>
        </w:tc>
        <w:tc>
          <w:tcPr>
            <w:tcW w:w="1276" w:type="dxa"/>
            <w:vAlign w:val="center"/>
          </w:tcPr>
          <w:p w:rsidR="00F2773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11933,71</w:t>
            </w:r>
          </w:p>
        </w:tc>
        <w:tc>
          <w:tcPr>
            <w:tcW w:w="1276" w:type="dxa"/>
            <w:vAlign w:val="center"/>
          </w:tcPr>
          <w:p w:rsidR="00F2773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12291,72</w:t>
            </w:r>
          </w:p>
        </w:tc>
        <w:tc>
          <w:tcPr>
            <w:tcW w:w="1271" w:type="dxa"/>
            <w:vAlign w:val="center"/>
          </w:tcPr>
          <w:p w:rsidR="00F2773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12660,48</w:t>
            </w:r>
          </w:p>
        </w:tc>
      </w:tr>
      <w:tr w:rsidR="00F27730" w:rsidRPr="006C6AC3" w:rsidTr="001D310A">
        <w:trPr>
          <w:jc w:val="center"/>
        </w:trPr>
        <w:tc>
          <w:tcPr>
            <w:tcW w:w="4503" w:type="dxa"/>
            <w:vAlign w:val="bottom"/>
          </w:tcPr>
          <w:p w:rsidR="00F27730" w:rsidRPr="00554E9D" w:rsidRDefault="00F27730" w:rsidP="00F27730">
            <w:pPr>
              <w:rPr>
                <w:i/>
                <w:sz w:val="24"/>
                <w:szCs w:val="24"/>
              </w:rPr>
            </w:pPr>
            <w:r w:rsidRPr="00554E9D">
              <w:rPr>
                <w:i/>
                <w:sz w:val="24"/>
                <w:szCs w:val="24"/>
              </w:rPr>
              <w:t>Объем</w:t>
            </w:r>
          </w:p>
        </w:tc>
        <w:tc>
          <w:tcPr>
            <w:tcW w:w="708" w:type="dxa"/>
          </w:tcPr>
          <w:p w:rsidR="00F27730" w:rsidRPr="006C6AC3" w:rsidRDefault="00F27730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 w:rsidRPr="00476ADC">
              <w:rPr>
                <w:sz w:val="24"/>
                <w:szCs w:val="24"/>
              </w:rPr>
              <w:t>тыс. кВт.ч</w:t>
            </w:r>
          </w:p>
        </w:tc>
        <w:tc>
          <w:tcPr>
            <w:tcW w:w="1276" w:type="dxa"/>
            <w:vAlign w:val="center"/>
          </w:tcPr>
          <w:p w:rsidR="00F27730" w:rsidRPr="00157C4F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2167080</w:t>
            </w:r>
          </w:p>
        </w:tc>
        <w:tc>
          <w:tcPr>
            <w:tcW w:w="1276" w:type="dxa"/>
            <w:vAlign w:val="center"/>
          </w:tcPr>
          <w:p w:rsidR="00F27730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2167080</w:t>
            </w:r>
          </w:p>
        </w:tc>
        <w:tc>
          <w:tcPr>
            <w:tcW w:w="1276" w:type="dxa"/>
            <w:vAlign w:val="center"/>
          </w:tcPr>
          <w:p w:rsidR="00F27730" w:rsidRPr="00157C4F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2167080</w:t>
            </w:r>
          </w:p>
        </w:tc>
        <w:tc>
          <w:tcPr>
            <w:tcW w:w="1271" w:type="dxa"/>
            <w:vAlign w:val="center"/>
          </w:tcPr>
          <w:p w:rsidR="00F27730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2167080</w:t>
            </w:r>
          </w:p>
        </w:tc>
      </w:tr>
      <w:tr w:rsidR="00F27730" w:rsidRPr="006C6AC3" w:rsidTr="00FA1184">
        <w:trPr>
          <w:jc w:val="center"/>
        </w:trPr>
        <w:tc>
          <w:tcPr>
            <w:tcW w:w="4503" w:type="dxa"/>
            <w:vAlign w:val="bottom"/>
          </w:tcPr>
          <w:p w:rsidR="00F27730" w:rsidRPr="00554E9D" w:rsidRDefault="00F27730" w:rsidP="00F27730">
            <w:pPr>
              <w:rPr>
                <w:sz w:val="24"/>
                <w:szCs w:val="24"/>
              </w:rPr>
            </w:pPr>
            <w:r w:rsidRPr="00554E9D">
              <w:rPr>
                <w:sz w:val="24"/>
                <w:szCs w:val="24"/>
              </w:rPr>
              <w:t>Расходы на тепловую энергию</w:t>
            </w:r>
          </w:p>
        </w:tc>
        <w:tc>
          <w:tcPr>
            <w:tcW w:w="708" w:type="dxa"/>
          </w:tcPr>
          <w:p w:rsidR="00F27730" w:rsidRPr="006C6AC3" w:rsidRDefault="00F27730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30" w:rsidRPr="00157C4F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7730" w:rsidRPr="006C6AC3" w:rsidTr="00A903A5">
        <w:trPr>
          <w:jc w:val="center"/>
        </w:trPr>
        <w:tc>
          <w:tcPr>
            <w:tcW w:w="4503" w:type="dxa"/>
            <w:vAlign w:val="bottom"/>
          </w:tcPr>
          <w:p w:rsidR="00F27730" w:rsidRPr="00554E9D" w:rsidRDefault="00F27730" w:rsidP="00F27730">
            <w:pPr>
              <w:rPr>
                <w:i/>
                <w:sz w:val="24"/>
                <w:szCs w:val="24"/>
              </w:rPr>
            </w:pPr>
            <w:r w:rsidRPr="00554E9D">
              <w:rPr>
                <w:i/>
                <w:sz w:val="24"/>
                <w:szCs w:val="24"/>
              </w:rPr>
              <w:t>Объем</w:t>
            </w:r>
          </w:p>
        </w:tc>
        <w:tc>
          <w:tcPr>
            <w:tcW w:w="708" w:type="dxa"/>
          </w:tcPr>
          <w:p w:rsidR="00F27730" w:rsidRPr="006C6AC3" w:rsidRDefault="00F27730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Гкал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30" w:rsidRPr="00157C4F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F27730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7730" w:rsidRPr="006C6AC3" w:rsidTr="001D310A">
        <w:trPr>
          <w:jc w:val="center"/>
        </w:trPr>
        <w:tc>
          <w:tcPr>
            <w:tcW w:w="4503" w:type="dxa"/>
            <w:vAlign w:val="bottom"/>
          </w:tcPr>
          <w:p w:rsidR="00F27730" w:rsidRPr="00554E9D" w:rsidRDefault="00F27730" w:rsidP="00F27730">
            <w:pPr>
              <w:rPr>
                <w:sz w:val="24"/>
                <w:szCs w:val="24"/>
              </w:rPr>
            </w:pPr>
            <w:r w:rsidRPr="00554E9D">
              <w:rPr>
                <w:sz w:val="24"/>
                <w:szCs w:val="24"/>
              </w:rPr>
              <w:t>Расходы на холодную воду</w:t>
            </w:r>
          </w:p>
        </w:tc>
        <w:tc>
          <w:tcPr>
            <w:tcW w:w="708" w:type="dxa"/>
          </w:tcPr>
          <w:p w:rsidR="00F27730" w:rsidRPr="006C6AC3" w:rsidRDefault="00F27730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F27730" w:rsidRPr="00157C4F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1445,50</w:t>
            </w:r>
          </w:p>
        </w:tc>
        <w:tc>
          <w:tcPr>
            <w:tcW w:w="1276" w:type="dxa"/>
            <w:vAlign w:val="center"/>
          </w:tcPr>
          <w:p w:rsidR="00F2773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1498,98</w:t>
            </w:r>
          </w:p>
        </w:tc>
        <w:tc>
          <w:tcPr>
            <w:tcW w:w="1276" w:type="dxa"/>
            <w:vAlign w:val="center"/>
          </w:tcPr>
          <w:p w:rsidR="00F2773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1556,73</w:t>
            </w:r>
          </w:p>
        </w:tc>
        <w:tc>
          <w:tcPr>
            <w:tcW w:w="1271" w:type="dxa"/>
            <w:vAlign w:val="center"/>
          </w:tcPr>
          <w:p w:rsidR="00F2773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1619,00</w:t>
            </w:r>
          </w:p>
        </w:tc>
      </w:tr>
      <w:tr w:rsidR="00F27730" w:rsidRPr="006C6AC3" w:rsidTr="001D310A">
        <w:trPr>
          <w:jc w:val="center"/>
        </w:trPr>
        <w:tc>
          <w:tcPr>
            <w:tcW w:w="4503" w:type="dxa"/>
            <w:vAlign w:val="bottom"/>
          </w:tcPr>
          <w:p w:rsidR="00F27730" w:rsidRPr="00554E9D" w:rsidRDefault="00F27730" w:rsidP="00F27730">
            <w:pPr>
              <w:rPr>
                <w:i/>
                <w:sz w:val="24"/>
                <w:szCs w:val="24"/>
              </w:rPr>
            </w:pPr>
            <w:r w:rsidRPr="00554E9D">
              <w:rPr>
                <w:i/>
                <w:sz w:val="24"/>
                <w:szCs w:val="24"/>
              </w:rPr>
              <w:t>Объем</w:t>
            </w:r>
          </w:p>
        </w:tc>
        <w:tc>
          <w:tcPr>
            <w:tcW w:w="708" w:type="dxa"/>
          </w:tcPr>
          <w:p w:rsidR="00F27730" w:rsidRPr="006C6AC3" w:rsidRDefault="00F27730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куб. м</w:t>
            </w:r>
          </w:p>
        </w:tc>
        <w:tc>
          <w:tcPr>
            <w:tcW w:w="1276" w:type="dxa"/>
            <w:vAlign w:val="center"/>
          </w:tcPr>
          <w:p w:rsidR="00F27730" w:rsidRPr="00157C4F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60522</w:t>
            </w:r>
          </w:p>
        </w:tc>
        <w:tc>
          <w:tcPr>
            <w:tcW w:w="1276" w:type="dxa"/>
            <w:vAlign w:val="center"/>
          </w:tcPr>
          <w:p w:rsidR="00F2773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60522</w:t>
            </w:r>
          </w:p>
        </w:tc>
        <w:tc>
          <w:tcPr>
            <w:tcW w:w="1276" w:type="dxa"/>
            <w:vAlign w:val="center"/>
          </w:tcPr>
          <w:p w:rsidR="00F2773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60522</w:t>
            </w:r>
          </w:p>
        </w:tc>
        <w:tc>
          <w:tcPr>
            <w:tcW w:w="1271" w:type="dxa"/>
            <w:vAlign w:val="center"/>
          </w:tcPr>
          <w:p w:rsidR="00F2773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60522</w:t>
            </w:r>
          </w:p>
        </w:tc>
      </w:tr>
      <w:tr w:rsidR="00F27730" w:rsidRPr="006C6AC3" w:rsidTr="00223E27">
        <w:trPr>
          <w:jc w:val="center"/>
        </w:trPr>
        <w:tc>
          <w:tcPr>
            <w:tcW w:w="4503" w:type="dxa"/>
            <w:vAlign w:val="bottom"/>
          </w:tcPr>
          <w:p w:rsidR="00F27730" w:rsidRPr="00C62113" w:rsidRDefault="00F27730" w:rsidP="00F277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62113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</w:t>
            </w:r>
            <w:r w:rsidRPr="00C62113">
              <w:rPr>
                <w:sz w:val="24"/>
                <w:szCs w:val="24"/>
              </w:rPr>
              <w:t>рибыль</w:t>
            </w:r>
          </w:p>
        </w:tc>
        <w:tc>
          <w:tcPr>
            <w:tcW w:w="708" w:type="dxa"/>
          </w:tcPr>
          <w:p w:rsidR="00F27730" w:rsidRPr="006C6AC3" w:rsidRDefault="00F27730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7730" w:rsidRPr="00157C4F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1208,44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1246,23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1283,14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730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1325,19</w:t>
            </w:r>
          </w:p>
        </w:tc>
      </w:tr>
      <w:tr w:rsidR="00F27730" w:rsidRPr="006C6AC3" w:rsidTr="001D310A">
        <w:trPr>
          <w:jc w:val="center"/>
        </w:trPr>
        <w:tc>
          <w:tcPr>
            <w:tcW w:w="4503" w:type="dxa"/>
            <w:vAlign w:val="bottom"/>
          </w:tcPr>
          <w:p w:rsidR="00F27730" w:rsidRDefault="00F27730" w:rsidP="00F27730">
            <w:pPr>
              <w:rPr>
                <w:sz w:val="24"/>
                <w:szCs w:val="24"/>
              </w:rPr>
            </w:pPr>
            <w:r w:rsidRPr="00AC514A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.</w:t>
            </w:r>
            <w:r w:rsidRPr="00AC514A">
              <w:rPr>
                <w:sz w:val="24"/>
                <w:szCs w:val="24"/>
              </w:rPr>
              <w:t xml:space="preserve"> Корректировка с целью учета отклонения фактических значений параметров расчета тарифов от значений, учтенных при установлении тарифов на 201</w:t>
            </w:r>
            <w:r w:rsidR="00C22291">
              <w:rPr>
                <w:sz w:val="24"/>
                <w:szCs w:val="24"/>
              </w:rPr>
              <w:t>8</w:t>
            </w:r>
            <w:r w:rsidRPr="00AC514A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08" w:type="dxa"/>
          </w:tcPr>
          <w:p w:rsidR="00F27730" w:rsidRDefault="00F27730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F27730" w:rsidRPr="003B223D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-1710,3</w:t>
            </w:r>
          </w:p>
        </w:tc>
        <w:tc>
          <w:tcPr>
            <w:tcW w:w="1276" w:type="dxa"/>
            <w:vAlign w:val="center"/>
          </w:tcPr>
          <w:p w:rsidR="00F27730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-1513,2</w:t>
            </w:r>
          </w:p>
        </w:tc>
        <w:tc>
          <w:tcPr>
            <w:tcW w:w="1276" w:type="dxa"/>
            <w:vAlign w:val="center"/>
          </w:tcPr>
          <w:p w:rsidR="00F27730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-1043,1</w:t>
            </w:r>
          </w:p>
        </w:tc>
        <w:tc>
          <w:tcPr>
            <w:tcW w:w="1271" w:type="dxa"/>
            <w:vAlign w:val="center"/>
          </w:tcPr>
          <w:p w:rsidR="00F27730" w:rsidRDefault="00C22291" w:rsidP="00F277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27730" w:rsidRPr="006C6AC3" w:rsidTr="001D310A">
        <w:trPr>
          <w:trHeight w:val="70"/>
          <w:jc w:val="center"/>
        </w:trPr>
        <w:tc>
          <w:tcPr>
            <w:tcW w:w="4503" w:type="dxa"/>
            <w:vAlign w:val="bottom"/>
          </w:tcPr>
          <w:p w:rsidR="00F27730" w:rsidRPr="003B3C8F" w:rsidRDefault="00F27730" w:rsidP="00F2773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н</w:t>
            </w:r>
            <w:r w:rsidRPr="003B3C8F">
              <w:rPr>
                <w:b/>
                <w:sz w:val="24"/>
                <w:szCs w:val="24"/>
              </w:rPr>
              <w:t>еобходимая валовая выручка</w:t>
            </w:r>
          </w:p>
        </w:tc>
        <w:tc>
          <w:tcPr>
            <w:tcW w:w="708" w:type="dxa"/>
          </w:tcPr>
          <w:p w:rsidR="00F27730" w:rsidRPr="006C6AC3" w:rsidRDefault="00F27730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F27730" w:rsidRPr="00442C4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61416,91</w:t>
            </w:r>
          </w:p>
        </w:tc>
        <w:tc>
          <w:tcPr>
            <w:tcW w:w="1276" w:type="dxa"/>
            <w:vAlign w:val="center"/>
          </w:tcPr>
          <w:p w:rsidR="00F2773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63468,60</w:t>
            </w:r>
          </w:p>
        </w:tc>
        <w:tc>
          <w:tcPr>
            <w:tcW w:w="1276" w:type="dxa"/>
            <w:vAlign w:val="center"/>
          </w:tcPr>
          <w:p w:rsidR="00F2773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65889,37</w:t>
            </w:r>
          </w:p>
        </w:tc>
        <w:tc>
          <w:tcPr>
            <w:tcW w:w="1271" w:type="dxa"/>
            <w:vAlign w:val="center"/>
          </w:tcPr>
          <w:p w:rsidR="00F27730" w:rsidRDefault="00C22291" w:rsidP="00F2773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69016,94</w:t>
            </w:r>
          </w:p>
        </w:tc>
      </w:tr>
    </w:tbl>
    <w:p w:rsidR="00761BE6" w:rsidRPr="00E65AE4" w:rsidRDefault="00761BE6" w:rsidP="00E65AE4">
      <w:pPr>
        <w:pStyle w:val="a3"/>
        <w:ind w:right="-39" w:firstLine="567"/>
        <w:rPr>
          <w:sz w:val="26"/>
          <w:szCs w:val="26"/>
        </w:rPr>
      </w:pPr>
    </w:p>
    <w:p w:rsidR="00495DEC" w:rsidRPr="005A4FD4" w:rsidRDefault="00495DEC" w:rsidP="00495DEC">
      <w:pPr>
        <w:pStyle w:val="a5"/>
        <w:tabs>
          <w:tab w:val="left" w:pos="0"/>
          <w:tab w:val="left" w:pos="709"/>
        </w:tabs>
        <w:spacing w:after="100"/>
        <w:ind w:firstLine="709"/>
        <w:jc w:val="center"/>
        <w:rPr>
          <w:b/>
          <w:bCs/>
          <w:iCs/>
          <w:sz w:val="24"/>
          <w:szCs w:val="24"/>
        </w:rPr>
      </w:pPr>
      <w:r w:rsidRPr="005A4FD4">
        <w:rPr>
          <w:b/>
          <w:bCs/>
          <w:iCs/>
          <w:sz w:val="24"/>
          <w:szCs w:val="24"/>
        </w:rPr>
        <w:t>Объем полезного отпуска тепловой энергии (мощности) и договорной тепловой нагрузки, на основании которых были рассчитаны тарифы</w:t>
      </w:r>
    </w:p>
    <w:p w:rsidR="00495DEC" w:rsidRPr="006C6AC3" w:rsidRDefault="00495DEC" w:rsidP="00495DEC">
      <w:pPr>
        <w:pStyle w:val="a3"/>
        <w:tabs>
          <w:tab w:val="left" w:pos="0"/>
        </w:tabs>
        <w:ind w:firstLine="567"/>
        <w:rPr>
          <w:sz w:val="24"/>
          <w:szCs w:val="24"/>
        </w:rPr>
      </w:pPr>
      <w:r w:rsidRPr="00D05890">
        <w:rPr>
          <w:sz w:val="24"/>
          <w:szCs w:val="24"/>
        </w:rPr>
        <w:t>При формировании плановой себестоимости объемы полезного отпуска тепловой энергии в горячей воде приняты на период регулирования с 01.01.20</w:t>
      </w:r>
      <w:r w:rsidR="00C22291">
        <w:rPr>
          <w:sz w:val="24"/>
          <w:szCs w:val="24"/>
        </w:rPr>
        <w:t>20</w:t>
      </w:r>
      <w:r w:rsidRPr="00D05890">
        <w:rPr>
          <w:sz w:val="24"/>
          <w:szCs w:val="24"/>
        </w:rPr>
        <w:t xml:space="preserve"> по 31.12.20</w:t>
      </w:r>
      <w:r w:rsidR="00C22291">
        <w:rPr>
          <w:sz w:val="24"/>
          <w:szCs w:val="24"/>
        </w:rPr>
        <w:t>23</w:t>
      </w:r>
      <w:r w:rsidRPr="00D05890">
        <w:rPr>
          <w:sz w:val="24"/>
          <w:szCs w:val="24"/>
        </w:rPr>
        <w:t xml:space="preserve"> в следующих размерах:</w:t>
      </w:r>
    </w:p>
    <w:tbl>
      <w:tblPr>
        <w:tblStyle w:val="aa"/>
        <w:tblpPr w:leftFromText="180" w:rightFromText="180" w:vertAnchor="text" w:horzAnchor="margin" w:tblpXSpec="center" w:tblpY="156"/>
        <w:tblW w:w="10314" w:type="dxa"/>
        <w:tblLayout w:type="fixed"/>
        <w:tblLook w:val="04A0" w:firstRow="1" w:lastRow="0" w:firstColumn="1" w:lastColumn="0" w:noHBand="0" w:noVBand="1"/>
      </w:tblPr>
      <w:tblGrid>
        <w:gridCol w:w="3936"/>
        <w:gridCol w:w="1701"/>
        <w:gridCol w:w="1701"/>
        <w:gridCol w:w="1701"/>
        <w:gridCol w:w="1275"/>
      </w:tblGrid>
      <w:tr w:rsidR="00FF1A00" w:rsidRPr="006C6AC3" w:rsidTr="00C94159">
        <w:tc>
          <w:tcPr>
            <w:tcW w:w="3936" w:type="dxa"/>
          </w:tcPr>
          <w:p w:rsidR="00FF1A00" w:rsidRPr="006C6AC3" w:rsidRDefault="00FF1A00" w:rsidP="00FF1A00">
            <w:pPr>
              <w:jc w:val="both"/>
              <w:rPr>
                <w:sz w:val="24"/>
                <w:szCs w:val="24"/>
              </w:rPr>
            </w:pPr>
            <w:r w:rsidRPr="006C6AC3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01" w:type="dxa"/>
            <w:vAlign w:val="center"/>
          </w:tcPr>
          <w:p w:rsidR="00FF1A00" w:rsidRPr="006C6AC3" w:rsidRDefault="00FF1A00" w:rsidP="00FF1A0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vAlign w:val="center"/>
          </w:tcPr>
          <w:p w:rsidR="00FF1A00" w:rsidRDefault="00FF1A00" w:rsidP="00FF1A0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vAlign w:val="center"/>
          </w:tcPr>
          <w:p w:rsidR="00FF1A00" w:rsidRDefault="00FF1A00" w:rsidP="00FF1A0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vAlign w:val="center"/>
          </w:tcPr>
          <w:p w:rsidR="00FF1A00" w:rsidRDefault="00FF1A00" w:rsidP="00FF1A00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</w:tr>
      <w:tr w:rsidR="00FF1A00" w:rsidRPr="006C6AC3" w:rsidTr="001D310A">
        <w:tc>
          <w:tcPr>
            <w:tcW w:w="3936" w:type="dxa"/>
          </w:tcPr>
          <w:p w:rsidR="00FF1A00" w:rsidRPr="006C6AC3" w:rsidRDefault="00FF1A00" w:rsidP="00FF1A00">
            <w:pPr>
              <w:jc w:val="both"/>
              <w:rPr>
                <w:sz w:val="24"/>
                <w:szCs w:val="24"/>
              </w:rPr>
            </w:pPr>
            <w:r w:rsidRPr="006C6AC3">
              <w:rPr>
                <w:sz w:val="24"/>
                <w:szCs w:val="24"/>
              </w:rPr>
              <w:t>Полезный от</w:t>
            </w:r>
            <w:r>
              <w:rPr>
                <w:sz w:val="24"/>
                <w:szCs w:val="24"/>
              </w:rPr>
              <w:t xml:space="preserve">пуск тепловой энергии, </w:t>
            </w:r>
            <w:r w:rsidRPr="006C6AC3">
              <w:rPr>
                <w:sz w:val="24"/>
                <w:szCs w:val="24"/>
              </w:rPr>
              <w:t>Гкал</w:t>
            </w:r>
          </w:p>
        </w:tc>
        <w:tc>
          <w:tcPr>
            <w:tcW w:w="1701" w:type="dxa"/>
            <w:vAlign w:val="center"/>
          </w:tcPr>
          <w:p w:rsidR="00FF1A00" w:rsidRPr="00E15FD1" w:rsidRDefault="00FF1A00" w:rsidP="00FF1A00">
            <w:pPr>
              <w:jc w:val="center"/>
              <w:rPr>
                <w:bCs/>
                <w:sz w:val="22"/>
                <w:szCs w:val="22"/>
              </w:rPr>
            </w:pPr>
            <w:r w:rsidRPr="00E15FD1">
              <w:rPr>
                <w:bCs/>
                <w:sz w:val="22"/>
                <w:szCs w:val="22"/>
              </w:rPr>
              <w:t>41694,1</w:t>
            </w:r>
          </w:p>
        </w:tc>
        <w:tc>
          <w:tcPr>
            <w:tcW w:w="1701" w:type="dxa"/>
            <w:vAlign w:val="center"/>
          </w:tcPr>
          <w:p w:rsidR="00FF1A00" w:rsidRPr="00E15FD1" w:rsidRDefault="00FF1A00" w:rsidP="00FF1A00">
            <w:pPr>
              <w:jc w:val="center"/>
              <w:rPr>
                <w:bCs/>
                <w:sz w:val="22"/>
                <w:szCs w:val="22"/>
              </w:rPr>
            </w:pPr>
            <w:r w:rsidRPr="00E15FD1">
              <w:rPr>
                <w:bCs/>
                <w:sz w:val="22"/>
                <w:szCs w:val="22"/>
              </w:rPr>
              <w:t>41694,1</w:t>
            </w:r>
          </w:p>
        </w:tc>
        <w:tc>
          <w:tcPr>
            <w:tcW w:w="1701" w:type="dxa"/>
            <w:vAlign w:val="center"/>
          </w:tcPr>
          <w:p w:rsidR="00FF1A00" w:rsidRPr="00E15FD1" w:rsidRDefault="00FF1A00" w:rsidP="00FF1A00">
            <w:pPr>
              <w:jc w:val="center"/>
              <w:rPr>
                <w:bCs/>
                <w:sz w:val="22"/>
                <w:szCs w:val="22"/>
              </w:rPr>
            </w:pPr>
            <w:r w:rsidRPr="00E15FD1">
              <w:rPr>
                <w:bCs/>
                <w:sz w:val="22"/>
                <w:szCs w:val="22"/>
              </w:rPr>
              <w:t>41694,1</w:t>
            </w:r>
          </w:p>
        </w:tc>
        <w:tc>
          <w:tcPr>
            <w:tcW w:w="1275" w:type="dxa"/>
            <w:vAlign w:val="center"/>
          </w:tcPr>
          <w:p w:rsidR="00FF1A00" w:rsidRPr="00E15FD1" w:rsidRDefault="00FF1A00" w:rsidP="00FF1A00">
            <w:pPr>
              <w:jc w:val="center"/>
              <w:rPr>
                <w:bCs/>
                <w:sz w:val="22"/>
                <w:szCs w:val="22"/>
              </w:rPr>
            </w:pPr>
            <w:r w:rsidRPr="00E15FD1">
              <w:rPr>
                <w:bCs/>
                <w:sz w:val="22"/>
                <w:szCs w:val="22"/>
              </w:rPr>
              <w:t>41694,1</w:t>
            </w:r>
          </w:p>
        </w:tc>
      </w:tr>
      <w:tr w:rsidR="00FF1A00" w:rsidRPr="006C6AC3" w:rsidTr="00BB3D35">
        <w:tc>
          <w:tcPr>
            <w:tcW w:w="3936" w:type="dxa"/>
            <w:vAlign w:val="center"/>
          </w:tcPr>
          <w:p w:rsidR="00FF1A00" w:rsidRPr="00B26074" w:rsidRDefault="00FF1A00" w:rsidP="00FF1A0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26074">
              <w:rPr>
                <w:sz w:val="24"/>
                <w:szCs w:val="24"/>
              </w:rPr>
              <w:t>- в том числе население</w:t>
            </w:r>
            <w:r>
              <w:rPr>
                <w:sz w:val="24"/>
                <w:szCs w:val="24"/>
              </w:rPr>
              <w:t>, Гкал</w:t>
            </w:r>
          </w:p>
        </w:tc>
        <w:tc>
          <w:tcPr>
            <w:tcW w:w="1701" w:type="dxa"/>
            <w:vAlign w:val="center"/>
          </w:tcPr>
          <w:p w:rsidR="00FF1A00" w:rsidRPr="004A6D1E" w:rsidRDefault="00FF1A00" w:rsidP="00FF1A0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6D1E">
              <w:rPr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</w:tcPr>
          <w:p w:rsidR="00FF1A00" w:rsidRPr="001D310A" w:rsidRDefault="00FF1A00" w:rsidP="00FF1A0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F1A00" w:rsidRPr="001D310A" w:rsidRDefault="00FF1A00" w:rsidP="00FF1A0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F1A00" w:rsidRPr="001D310A" w:rsidRDefault="00FF1A00" w:rsidP="00FF1A0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FF1A00" w:rsidRPr="006C6AC3" w:rsidTr="001D310A">
        <w:tc>
          <w:tcPr>
            <w:tcW w:w="3936" w:type="dxa"/>
            <w:vAlign w:val="center"/>
          </w:tcPr>
          <w:p w:rsidR="00FF1A00" w:rsidRPr="00B26074" w:rsidRDefault="00FF1A00" w:rsidP="00FF1A0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26074">
              <w:rPr>
                <w:sz w:val="24"/>
                <w:szCs w:val="24"/>
              </w:rPr>
              <w:t xml:space="preserve">Суммарная договорная (заявленная) тепловая нагрузка потребителей </w:t>
            </w:r>
            <w:r w:rsidRPr="00B26074">
              <w:rPr>
                <w:sz w:val="24"/>
                <w:szCs w:val="24"/>
              </w:rPr>
              <w:lastRenderedPageBreak/>
              <w:t>тепловой энергии</w:t>
            </w:r>
            <w:r>
              <w:rPr>
                <w:sz w:val="24"/>
                <w:szCs w:val="24"/>
              </w:rPr>
              <w:t>, Гкал/час</w:t>
            </w:r>
          </w:p>
        </w:tc>
        <w:tc>
          <w:tcPr>
            <w:tcW w:w="1701" w:type="dxa"/>
            <w:vAlign w:val="center"/>
          </w:tcPr>
          <w:p w:rsidR="00FF1A00" w:rsidRPr="004A6D1E" w:rsidRDefault="00FF1A00" w:rsidP="00FF1A0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A6D1E">
              <w:rPr>
                <w:bCs/>
                <w:color w:val="000000"/>
                <w:sz w:val="24"/>
                <w:szCs w:val="24"/>
                <w:lang w:val="en-US"/>
              </w:rPr>
              <w:lastRenderedPageBreak/>
              <w:t>-</w:t>
            </w:r>
          </w:p>
        </w:tc>
        <w:tc>
          <w:tcPr>
            <w:tcW w:w="1701" w:type="dxa"/>
          </w:tcPr>
          <w:p w:rsidR="00FF1A00" w:rsidRPr="001D310A" w:rsidRDefault="00FF1A00" w:rsidP="00FF1A0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FF1A00" w:rsidRPr="001D310A" w:rsidRDefault="00FF1A00" w:rsidP="00FF1A0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F1A00" w:rsidRPr="001D310A" w:rsidRDefault="00FF1A00" w:rsidP="00FF1A0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:rsidR="008344C1" w:rsidRDefault="008344C1" w:rsidP="00E35CED">
      <w:pPr>
        <w:pStyle w:val="a3"/>
        <w:ind w:right="386"/>
        <w:jc w:val="center"/>
        <w:rPr>
          <w:b/>
          <w:sz w:val="24"/>
          <w:szCs w:val="24"/>
        </w:rPr>
      </w:pPr>
    </w:p>
    <w:p w:rsidR="00DB5511" w:rsidRPr="00BC1A8E" w:rsidRDefault="00DB5511" w:rsidP="00DB5511">
      <w:pPr>
        <w:pStyle w:val="a5"/>
        <w:tabs>
          <w:tab w:val="left" w:pos="0"/>
          <w:tab w:val="left" w:pos="709"/>
        </w:tabs>
        <w:spacing w:after="80"/>
        <w:ind w:firstLine="709"/>
        <w:jc w:val="center"/>
        <w:rPr>
          <w:b/>
          <w:sz w:val="24"/>
          <w:szCs w:val="24"/>
        </w:rPr>
      </w:pPr>
      <w:r w:rsidRPr="00BC1A8E">
        <w:rPr>
          <w:b/>
          <w:sz w:val="24"/>
          <w:szCs w:val="24"/>
        </w:rPr>
        <w:t>Индексы потребительских цен и индексы роста цен</w:t>
      </w:r>
    </w:p>
    <w:p w:rsidR="00DB5511" w:rsidRDefault="00DB5511" w:rsidP="00DB5511">
      <w:pPr>
        <w:ind w:firstLine="709"/>
        <w:contextualSpacing/>
        <w:jc w:val="both"/>
        <w:rPr>
          <w:sz w:val="24"/>
          <w:szCs w:val="24"/>
        </w:rPr>
      </w:pPr>
      <w:r w:rsidRPr="00F64A74">
        <w:rPr>
          <w:sz w:val="24"/>
          <w:szCs w:val="24"/>
        </w:rPr>
        <w:t>В соответствии с 28 Основ ценообразования при определении плановых (расчетных) значений расходов (цен) орган регулирования использует в том числе прогноз индекса потребительских цен (в среднем за год к предыдущему году). Скорректированный индекс потребительских цен принят в соответствии с базовым вариантом прогноза социально-экономического развития Российской Федерации на периоды 20</w:t>
      </w:r>
      <w:r w:rsidR="00FF1A00">
        <w:rPr>
          <w:sz w:val="24"/>
          <w:szCs w:val="24"/>
        </w:rPr>
        <w:t>20</w:t>
      </w:r>
      <w:r w:rsidRPr="00F64A74">
        <w:rPr>
          <w:sz w:val="24"/>
          <w:szCs w:val="24"/>
        </w:rPr>
        <w:t>-20</w:t>
      </w:r>
      <w:r w:rsidR="004B4A13">
        <w:rPr>
          <w:sz w:val="24"/>
          <w:szCs w:val="24"/>
        </w:rPr>
        <w:t>24</w:t>
      </w:r>
      <w:r w:rsidRPr="00F64A74">
        <w:rPr>
          <w:sz w:val="24"/>
          <w:szCs w:val="24"/>
        </w:rPr>
        <w:t xml:space="preserve"> гг.</w:t>
      </w:r>
    </w:p>
    <w:p w:rsidR="00DB5511" w:rsidRDefault="00DB5511" w:rsidP="00DB5511">
      <w:pPr>
        <w:ind w:firstLine="709"/>
        <w:contextualSpacing/>
        <w:jc w:val="both"/>
        <w:rPr>
          <w:sz w:val="24"/>
          <w:szCs w:val="24"/>
        </w:rPr>
      </w:pPr>
    </w:p>
    <w:tbl>
      <w:tblPr>
        <w:tblStyle w:val="a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52"/>
        <w:gridCol w:w="992"/>
        <w:gridCol w:w="992"/>
        <w:gridCol w:w="1134"/>
        <w:gridCol w:w="1134"/>
        <w:gridCol w:w="993"/>
      </w:tblGrid>
      <w:tr w:rsidR="00FF1A00" w:rsidRPr="00C8020B" w:rsidTr="00AA7860">
        <w:trPr>
          <w:trHeight w:val="877"/>
          <w:jc w:val="center"/>
        </w:trPr>
        <w:tc>
          <w:tcPr>
            <w:tcW w:w="3652" w:type="dxa"/>
            <w:vAlign w:val="center"/>
          </w:tcPr>
          <w:p w:rsidR="00FF1A00" w:rsidRPr="00C8020B" w:rsidRDefault="00FF1A00" w:rsidP="009962CC">
            <w:pPr>
              <w:autoSpaceDE w:val="0"/>
              <w:autoSpaceDN w:val="0"/>
              <w:adjustRightInd w:val="0"/>
              <w:ind w:right="102"/>
              <w:jc w:val="center"/>
              <w:rPr>
                <w:sz w:val="22"/>
                <w:szCs w:val="22"/>
              </w:rPr>
            </w:pPr>
            <w:bookmarkStart w:id="1" w:name="_Hlk528498964"/>
            <w:r w:rsidRPr="00C8020B">
              <w:rPr>
                <w:sz w:val="22"/>
                <w:szCs w:val="22"/>
              </w:rPr>
              <w:t>Показатель</w:t>
            </w:r>
          </w:p>
        </w:tc>
        <w:tc>
          <w:tcPr>
            <w:tcW w:w="992" w:type="dxa"/>
            <w:vAlign w:val="center"/>
          </w:tcPr>
          <w:p w:rsidR="00FF1A00" w:rsidRPr="00C8020B" w:rsidRDefault="00FF1A00" w:rsidP="009962CC">
            <w:pPr>
              <w:autoSpaceDE w:val="0"/>
              <w:autoSpaceDN w:val="0"/>
              <w:adjustRightInd w:val="0"/>
              <w:ind w:right="102"/>
              <w:jc w:val="center"/>
              <w:rPr>
                <w:sz w:val="22"/>
                <w:szCs w:val="22"/>
              </w:rPr>
            </w:pPr>
            <w:r w:rsidRPr="00C8020B">
              <w:rPr>
                <w:sz w:val="22"/>
                <w:szCs w:val="22"/>
              </w:rPr>
              <w:t>2019</w:t>
            </w:r>
          </w:p>
        </w:tc>
        <w:tc>
          <w:tcPr>
            <w:tcW w:w="992" w:type="dxa"/>
            <w:vAlign w:val="center"/>
          </w:tcPr>
          <w:p w:rsidR="00FF1A00" w:rsidRPr="00C8020B" w:rsidRDefault="00FF1A00" w:rsidP="009962CC">
            <w:pPr>
              <w:autoSpaceDE w:val="0"/>
              <w:autoSpaceDN w:val="0"/>
              <w:adjustRightInd w:val="0"/>
              <w:ind w:right="102"/>
              <w:jc w:val="center"/>
              <w:rPr>
                <w:sz w:val="22"/>
                <w:szCs w:val="22"/>
              </w:rPr>
            </w:pPr>
            <w:r w:rsidRPr="00C8020B">
              <w:rPr>
                <w:sz w:val="22"/>
                <w:szCs w:val="22"/>
              </w:rPr>
              <w:t>2020</w:t>
            </w:r>
          </w:p>
        </w:tc>
        <w:tc>
          <w:tcPr>
            <w:tcW w:w="1134" w:type="dxa"/>
            <w:vAlign w:val="center"/>
          </w:tcPr>
          <w:p w:rsidR="00FF1A00" w:rsidRPr="00C8020B" w:rsidRDefault="00FF1A00" w:rsidP="009962CC">
            <w:pPr>
              <w:autoSpaceDE w:val="0"/>
              <w:autoSpaceDN w:val="0"/>
              <w:adjustRightInd w:val="0"/>
              <w:ind w:right="102"/>
              <w:jc w:val="center"/>
              <w:rPr>
                <w:sz w:val="22"/>
                <w:szCs w:val="22"/>
              </w:rPr>
            </w:pPr>
            <w:r w:rsidRPr="00C8020B">
              <w:rPr>
                <w:sz w:val="22"/>
                <w:szCs w:val="22"/>
              </w:rPr>
              <w:t>2021</w:t>
            </w:r>
          </w:p>
        </w:tc>
        <w:tc>
          <w:tcPr>
            <w:tcW w:w="1134" w:type="dxa"/>
            <w:vAlign w:val="center"/>
          </w:tcPr>
          <w:p w:rsidR="00FF1A00" w:rsidRPr="00C8020B" w:rsidRDefault="00FF1A00" w:rsidP="009962CC">
            <w:pPr>
              <w:autoSpaceDE w:val="0"/>
              <w:autoSpaceDN w:val="0"/>
              <w:adjustRightInd w:val="0"/>
              <w:ind w:right="102"/>
              <w:jc w:val="center"/>
              <w:rPr>
                <w:sz w:val="22"/>
                <w:szCs w:val="22"/>
              </w:rPr>
            </w:pPr>
            <w:r w:rsidRPr="00C8020B">
              <w:rPr>
                <w:sz w:val="22"/>
                <w:szCs w:val="22"/>
              </w:rPr>
              <w:t>2022</w:t>
            </w:r>
          </w:p>
        </w:tc>
        <w:tc>
          <w:tcPr>
            <w:tcW w:w="993" w:type="dxa"/>
            <w:vAlign w:val="center"/>
          </w:tcPr>
          <w:p w:rsidR="00FF1A00" w:rsidRPr="00C8020B" w:rsidRDefault="00FF1A00" w:rsidP="009962CC">
            <w:pPr>
              <w:autoSpaceDE w:val="0"/>
              <w:autoSpaceDN w:val="0"/>
              <w:adjustRightInd w:val="0"/>
              <w:ind w:right="102"/>
              <w:jc w:val="center"/>
              <w:rPr>
                <w:sz w:val="22"/>
                <w:szCs w:val="22"/>
              </w:rPr>
            </w:pPr>
            <w:r w:rsidRPr="00C8020B">
              <w:rPr>
                <w:sz w:val="22"/>
                <w:szCs w:val="22"/>
              </w:rPr>
              <w:t>2023</w:t>
            </w:r>
          </w:p>
        </w:tc>
      </w:tr>
      <w:tr w:rsidR="00FF1A00" w:rsidRPr="00C8020B" w:rsidTr="00AA7860">
        <w:trPr>
          <w:jc w:val="center"/>
        </w:trPr>
        <w:tc>
          <w:tcPr>
            <w:tcW w:w="3652" w:type="dxa"/>
          </w:tcPr>
          <w:p w:rsidR="00FF1A00" w:rsidRPr="00C8020B" w:rsidRDefault="00FF1A00" w:rsidP="00757576">
            <w:pPr>
              <w:pStyle w:val="a3"/>
              <w:spacing w:line="276" w:lineRule="auto"/>
              <w:ind w:right="-39"/>
              <w:jc w:val="left"/>
              <w:rPr>
                <w:bCs/>
                <w:iCs/>
                <w:sz w:val="24"/>
                <w:szCs w:val="24"/>
              </w:rPr>
            </w:pPr>
            <w:r w:rsidRPr="00C8020B">
              <w:rPr>
                <w:bCs/>
                <w:iCs/>
                <w:sz w:val="24"/>
                <w:szCs w:val="24"/>
              </w:rPr>
              <w:t>Индекс потребительских цен, % в среднем по году</w:t>
            </w:r>
          </w:p>
        </w:tc>
        <w:tc>
          <w:tcPr>
            <w:tcW w:w="992" w:type="dxa"/>
            <w:vAlign w:val="center"/>
          </w:tcPr>
          <w:p w:rsidR="00FF1A00" w:rsidRPr="00C8020B" w:rsidRDefault="00FF1A00" w:rsidP="00757576">
            <w:pPr>
              <w:pStyle w:val="a3"/>
              <w:spacing w:line="276" w:lineRule="auto"/>
              <w:ind w:right="-39"/>
              <w:jc w:val="center"/>
              <w:rPr>
                <w:bCs/>
                <w:iCs/>
                <w:sz w:val="24"/>
                <w:szCs w:val="24"/>
              </w:rPr>
            </w:pPr>
            <w:r w:rsidRPr="00C8020B">
              <w:rPr>
                <w:bCs/>
                <w:iCs/>
                <w:sz w:val="24"/>
                <w:szCs w:val="24"/>
              </w:rPr>
              <w:t>104,</w:t>
            </w:r>
            <w:r>
              <w:rPr>
                <w:bCs/>
                <w:iCs/>
                <w:sz w:val="24"/>
                <w:szCs w:val="24"/>
              </w:rPr>
              <w:t>7</w:t>
            </w:r>
            <w:r w:rsidRPr="00C8020B">
              <w:rPr>
                <w:bCs/>
                <w:iCs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FF1A00" w:rsidRPr="00C8020B" w:rsidRDefault="00FF1A00" w:rsidP="00757576">
            <w:pPr>
              <w:jc w:val="center"/>
            </w:pPr>
            <w:r w:rsidRPr="00C8020B">
              <w:rPr>
                <w:bCs/>
                <w:iCs/>
                <w:sz w:val="24"/>
                <w:szCs w:val="24"/>
              </w:rPr>
              <w:t>103,</w:t>
            </w:r>
            <w:r>
              <w:rPr>
                <w:bCs/>
                <w:iCs/>
                <w:sz w:val="24"/>
                <w:szCs w:val="24"/>
              </w:rPr>
              <w:t>0</w:t>
            </w:r>
            <w:r w:rsidRPr="00C8020B">
              <w:rPr>
                <w:bCs/>
                <w:i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FF1A00" w:rsidRPr="00C8020B" w:rsidRDefault="00FF1A00" w:rsidP="00757576">
            <w:pPr>
              <w:jc w:val="center"/>
            </w:pPr>
            <w:r>
              <w:rPr>
                <w:bCs/>
                <w:iCs/>
                <w:sz w:val="24"/>
                <w:szCs w:val="24"/>
              </w:rPr>
              <w:t>103,7</w:t>
            </w:r>
            <w:r w:rsidRPr="00C8020B">
              <w:rPr>
                <w:bCs/>
                <w:i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FF1A00" w:rsidRPr="00C8020B" w:rsidRDefault="00FF1A00" w:rsidP="00757576">
            <w:pPr>
              <w:jc w:val="center"/>
            </w:pPr>
            <w:r w:rsidRPr="00C8020B">
              <w:rPr>
                <w:bCs/>
                <w:iCs/>
                <w:sz w:val="24"/>
                <w:szCs w:val="24"/>
              </w:rPr>
              <w:t>104,0%</w:t>
            </w:r>
          </w:p>
        </w:tc>
        <w:tc>
          <w:tcPr>
            <w:tcW w:w="993" w:type="dxa"/>
            <w:vAlign w:val="center"/>
          </w:tcPr>
          <w:p w:rsidR="00FF1A00" w:rsidRPr="00C8020B" w:rsidRDefault="00FF1A00" w:rsidP="00757576">
            <w:pPr>
              <w:jc w:val="center"/>
            </w:pPr>
            <w:r w:rsidRPr="00C8020B">
              <w:rPr>
                <w:bCs/>
                <w:iCs/>
                <w:sz w:val="24"/>
                <w:szCs w:val="24"/>
              </w:rPr>
              <w:t>104,0%</w:t>
            </w:r>
          </w:p>
        </w:tc>
      </w:tr>
      <w:tr w:rsidR="00FF1A00" w:rsidRPr="00C8020B" w:rsidTr="00AA7860">
        <w:trPr>
          <w:jc w:val="center"/>
        </w:trPr>
        <w:tc>
          <w:tcPr>
            <w:tcW w:w="3652" w:type="dxa"/>
          </w:tcPr>
          <w:p w:rsidR="00FF1A00" w:rsidRPr="00C8020B" w:rsidRDefault="00FF1A00" w:rsidP="00757576">
            <w:pPr>
              <w:pStyle w:val="a3"/>
              <w:spacing w:line="276" w:lineRule="auto"/>
              <w:ind w:right="-39"/>
              <w:jc w:val="left"/>
              <w:rPr>
                <w:bCs/>
                <w:iCs/>
                <w:sz w:val="24"/>
                <w:szCs w:val="24"/>
              </w:rPr>
            </w:pPr>
            <w:r w:rsidRPr="00C8020B">
              <w:rPr>
                <w:bCs/>
                <w:iCs/>
                <w:sz w:val="24"/>
                <w:szCs w:val="24"/>
              </w:rPr>
              <w:t>Индекс роста цен на природный газ, % с 1 июля</w:t>
            </w:r>
          </w:p>
        </w:tc>
        <w:tc>
          <w:tcPr>
            <w:tcW w:w="992" w:type="dxa"/>
            <w:vAlign w:val="center"/>
          </w:tcPr>
          <w:p w:rsidR="00FF1A00" w:rsidRPr="00C8020B" w:rsidRDefault="00FF1A00" w:rsidP="00757576">
            <w:pPr>
              <w:pStyle w:val="a3"/>
              <w:spacing w:line="276" w:lineRule="auto"/>
              <w:ind w:right="-39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103,0</w:t>
            </w:r>
            <w:r w:rsidRPr="00C8020B">
              <w:rPr>
                <w:bCs/>
                <w:iCs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FF1A00" w:rsidRPr="00C8020B" w:rsidRDefault="00FF1A00" w:rsidP="00757576">
            <w:pPr>
              <w:pStyle w:val="a3"/>
              <w:spacing w:line="276" w:lineRule="auto"/>
              <w:ind w:right="-39"/>
              <w:jc w:val="center"/>
              <w:rPr>
                <w:bCs/>
                <w:iCs/>
                <w:sz w:val="24"/>
                <w:szCs w:val="24"/>
              </w:rPr>
            </w:pPr>
            <w:r w:rsidRPr="00C8020B">
              <w:rPr>
                <w:bCs/>
                <w:iCs/>
                <w:sz w:val="24"/>
                <w:szCs w:val="24"/>
              </w:rPr>
              <w:t>103,0%</w:t>
            </w:r>
          </w:p>
        </w:tc>
        <w:tc>
          <w:tcPr>
            <w:tcW w:w="1134" w:type="dxa"/>
            <w:vAlign w:val="center"/>
          </w:tcPr>
          <w:p w:rsidR="00FF1A00" w:rsidRPr="00C8020B" w:rsidRDefault="00FF1A00" w:rsidP="00757576">
            <w:pPr>
              <w:jc w:val="center"/>
            </w:pPr>
            <w:r w:rsidRPr="00C8020B">
              <w:rPr>
                <w:bCs/>
                <w:iCs/>
                <w:sz w:val="24"/>
                <w:szCs w:val="24"/>
              </w:rPr>
              <w:t>103,0%</w:t>
            </w:r>
          </w:p>
        </w:tc>
        <w:tc>
          <w:tcPr>
            <w:tcW w:w="1134" w:type="dxa"/>
            <w:vAlign w:val="center"/>
          </w:tcPr>
          <w:p w:rsidR="00FF1A00" w:rsidRPr="00C8020B" w:rsidRDefault="00FF1A00" w:rsidP="00757576">
            <w:pPr>
              <w:jc w:val="center"/>
            </w:pPr>
            <w:r w:rsidRPr="00C8020B">
              <w:rPr>
                <w:bCs/>
                <w:iCs/>
                <w:sz w:val="24"/>
                <w:szCs w:val="24"/>
              </w:rPr>
              <w:t>103,0%</w:t>
            </w:r>
          </w:p>
        </w:tc>
        <w:tc>
          <w:tcPr>
            <w:tcW w:w="993" w:type="dxa"/>
            <w:vAlign w:val="center"/>
          </w:tcPr>
          <w:p w:rsidR="00FF1A00" w:rsidRPr="00C8020B" w:rsidRDefault="00FF1A00" w:rsidP="00757576">
            <w:pPr>
              <w:jc w:val="center"/>
            </w:pPr>
            <w:r w:rsidRPr="00C8020B">
              <w:rPr>
                <w:bCs/>
                <w:iCs/>
                <w:sz w:val="24"/>
                <w:szCs w:val="24"/>
              </w:rPr>
              <w:t>103,0%</w:t>
            </w:r>
          </w:p>
        </w:tc>
      </w:tr>
      <w:tr w:rsidR="00FF1A00" w:rsidRPr="00C8020B" w:rsidTr="00AA7860">
        <w:trPr>
          <w:jc w:val="center"/>
        </w:trPr>
        <w:tc>
          <w:tcPr>
            <w:tcW w:w="3652" w:type="dxa"/>
          </w:tcPr>
          <w:p w:rsidR="00FF1A00" w:rsidRPr="00C8020B" w:rsidRDefault="00FF1A00" w:rsidP="00757576">
            <w:pPr>
              <w:pStyle w:val="a3"/>
              <w:spacing w:line="276" w:lineRule="auto"/>
              <w:ind w:right="-39"/>
              <w:jc w:val="left"/>
              <w:rPr>
                <w:bCs/>
                <w:iCs/>
                <w:sz w:val="24"/>
                <w:szCs w:val="24"/>
              </w:rPr>
            </w:pPr>
            <w:r w:rsidRPr="00C8020B">
              <w:rPr>
                <w:bCs/>
                <w:iCs/>
                <w:sz w:val="24"/>
                <w:szCs w:val="24"/>
              </w:rPr>
              <w:t xml:space="preserve">Индексы роста цен на холодную воду, с июля, % </w:t>
            </w:r>
          </w:p>
        </w:tc>
        <w:tc>
          <w:tcPr>
            <w:tcW w:w="992" w:type="dxa"/>
            <w:vAlign w:val="center"/>
          </w:tcPr>
          <w:p w:rsidR="00FF1A00" w:rsidRPr="00C8020B" w:rsidRDefault="00FF1A00" w:rsidP="00757576">
            <w:pPr>
              <w:pStyle w:val="a3"/>
              <w:spacing w:line="276" w:lineRule="auto"/>
              <w:ind w:right="-39"/>
              <w:jc w:val="center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104,0</w:t>
            </w:r>
            <w:r w:rsidRPr="00C8020B">
              <w:rPr>
                <w:bCs/>
                <w:iCs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FF1A00" w:rsidRPr="00C8020B" w:rsidRDefault="00FF1A00" w:rsidP="00757576">
            <w:pPr>
              <w:jc w:val="center"/>
            </w:pPr>
            <w:r w:rsidRPr="00C8020B">
              <w:rPr>
                <w:bCs/>
                <w:iCs/>
                <w:sz w:val="24"/>
                <w:szCs w:val="24"/>
              </w:rPr>
              <w:t>104,0%</w:t>
            </w:r>
          </w:p>
        </w:tc>
        <w:tc>
          <w:tcPr>
            <w:tcW w:w="1134" w:type="dxa"/>
            <w:vAlign w:val="center"/>
          </w:tcPr>
          <w:p w:rsidR="00FF1A00" w:rsidRPr="00C8020B" w:rsidRDefault="00FF1A00" w:rsidP="00757576">
            <w:pPr>
              <w:jc w:val="center"/>
            </w:pPr>
            <w:r w:rsidRPr="00C8020B">
              <w:rPr>
                <w:bCs/>
                <w:iCs/>
                <w:sz w:val="24"/>
                <w:szCs w:val="24"/>
              </w:rPr>
              <w:t>104,0%</w:t>
            </w:r>
          </w:p>
        </w:tc>
        <w:tc>
          <w:tcPr>
            <w:tcW w:w="1134" w:type="dxa"/>
            <w:vAlign w:val="center"/>
          </w:tcPr>
          <w:p w:rsidR="00FF1A00" w:rsidRPr="00C8020B" w:rsidRDefault="00FF1A00" w:rsidP="00757576">
            <w:pPr>
              <w:jc w:val="center"/>
            </w:pPr>
            <w:r w:rsidRPr="00C8020B">
              <w:rPr>
                <w:bCs/>
                <w:iCs/>
                <w:sz w:val="24"/>
                <w:szCs w:val="24"/>
              </w:rPr>
              <w:t>104,0%</w:t>
            </w:r>
          </w:p>
        </w:tc>
        <w:tc>
          <w:tcPr>
            <w:tcW w:w="993" w:type="dxa"/>
            <w:vAlign w:val="center"/>
          </w:tcPr>
          <w:p w:rsidR="00FF1A00" w:rsidRPr="00C8020B" w:rsidRDefault="00FF1A00" w:rsidP="00757576">
            <w:pPr>
              <w:jc w:val="center"/>
            </w:pPr>
            <w:r w:rsidRPr="00C8020B">
              <w:rPr>
                <w:bCs/>
                <w:iCs/>
                <w:sz w:val="24"/>
                <w:szCs w:val="24"/>
              </w:rPr>
              <w:t>104,0%</w:t>
            </w:r>
          </w:p>
        </w:tc>
      </w:tr>
      <w:tr w:rsidR="00FF1A00" w:rsidRPr="00C8020B" w:rsidTr="00AA7860">
        <w:trPr>
          <w:jc w:val="center"/>
        </w:trPr>
        <w:tc>
          <w:tcPr>
            <w:tcW w:w="3652" w:type="dxa"/>
          </w:tcPr>
          <w:p w:rsidR="00FF1A00" w:rsidRPr="00C8020B" w:rsidRDefault="00FF1A00" w:rsidP="00757576">
            <w:pPr>
              <w:pStyle w:val="a3"/>
              <w:spacing w:line="276" w:lineRule="auto"/>
              <w:ind w:right="-39"/>
              <w:jc w:val="left"/>
              <w:rPr>
                <w:bCs/>
                <w:iCs/>
                <w:sz w:val="24"/>
                <w:szCs w:val="24"/>
              </w:rPr>
            </w:pPr>
            <w:r w:rsidRPr="00C8020B">
              <w:rPr>
                <w:bCs/>
                <w:iCs/>
                <w:sz w:val="24"/>
                <w:szCs w:val="24"/>
              </w:rPr>
              <w:t xml:space="preserve">Индексы роста цен на электрическую энергию, % </w:t>
            </w:r>
          </w:p>
        </w:tc>
        <w:tc>
          <w:tcPr>
            <w:tcW w:w="992" w:type="dxa"/>
            <w:vAlign w:val="center"/>
          </w:tcPr>
          <w:p w:rsidR="00FF1A00" w:rsidRPr="00C8020B" w:rsidRDefault="00FF1A00" w:rsidP="00757576">
            <w:pPr>
              <w:pStyle w:val="a3"/>
              <w:spacing w:line="276" w:lineRule="auto"/>
              <w:ind w:right="-39"/>
              <w:jc w:val="center"/>
              <w:rPr>
                <w:bCs/>
                <w:iCs/>
                <w:sz w:val="24"/>
                <w:szCs w:val="24"/>
              </w:rPr>
            </w:pPr>
            <w:r w:rsidRPr="00C8020B">
              <w:rPr>
                <w:bCs/>
                <w:iCs/>
                <w:sz w:val="24"/>
                <w:szCs w:val="24"/>
              </w:rPr>
              <w:t>103,0%</w:t>
            </w:r>
          </w:p>
        </w:tc>
        <w:tc>
          <w:tcPr>
            <w:tcW w:w="992" w:type="dxa"/>
            <w:vAlign w:val="center"/>
          </w:tcPr>
          <w:p w:rsidR="00FF1A00" w:rsidRPr="00C8020B" w:rsidRDefault="00FF1A00" w:rsidP="00757576">
            <w:pPr>
              <w:pStyle w:val="a3"/>
              <w:spacing w:line="276" w:lineRule="auto"/>
              <w:ind w:right="-39"/>
              <w:jc w:val="center"/>
              <w:rPr>
                <w:bCs/>
                <w:iCs/>
                <w:sz w:val="24"/>
                <w:szCs w:val="24"/>
              </w:rPr>
            </w:pPr>
            <w:r w:rsidRPr="00C8020B">
              <w:rPr>
                <w:bCs/>
                <w:iCs/>
                <w:sz w:val="24"/>
                <w:szCs w:val="24"/>
              </w:rPr>
              <w:t>103,</w:t>
            </w:r>
            <w:r>
              <w:rPr>
                <w:bCs/>
                <w:iCs/>
                <w:sz w:val="24"/>
                <w:szCs w:val="24"/>
              </w:rPr>
              <w:t>0</w:t>
            </w:r>
            <w:r w:rsidRPr="00C8020B">
              <w:rPr>
                <w:bCs/>
                <w:iCs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FF1A00" w:rsidRPr="00C8020B" w:rsidRDefault="00FF1A00" w:rsidP="00757576">
            <w:pPr>
              <w:jc w:val="center"/>
            </w:pPr>
            <w:r w:rsidRPr="00C8020B">
              <w:rPr>
                <w:bCs/>
                <w:iCs/>
                <w:sz w:val="24"/>
                <w:szCs w:val="24"/>
              </w:rPr>
              <w:t>103,0%</w:t>
            </w:r>
          </w:p>
        </w:tc>
        <w:tc>
          <w:tcPr>
            <w:tcW w:w="1134" w:type="dxa"/>
            <w:vAlign w:val="center"/>
          </w:tcPr>
          <w:p w:rsidR="00FF1A00" w:rsidRPr="00C8020B" w:rsidRDefault="00FF1A00" w:rsidP="00757576">
            <w:pPr>
              <w:jc w:val="center"/>
            </w:pPr>
            <w:r w:rsidRPr="00C8020B">
              <w:rPr>
                <w:bCs/>
                <w:iCs/>
                <w:sz w:val="24"/>
                <w:szCs w:val="24"/>
              </w:rPr>
              <w:t>103,0%</w:t>
            </w:r>
          </w:p>
        </w:tc>
        <w:tc>
          <w:tcPr>
            <w:tcW w:w="993" w:type="dxa"/>
            <w:vAlign w:val="center"/>
          </w:tcPr>
          <w:p w:rsidR="00FF1A00" w:rsidRPr="00C8020B" w:rsidRDefault="00FF1A00" w:rsidP="00757576">
            <w:pPr>
              <w:jc w:val="center"/>
            </w:pPr>
            <w:r w:rsidRPr="00C8020B">
              <w:rPr>
                <w:bCs/>
                <w:iCs/>
                <w:sz w:val="24"/>
                <w:szCs w:val="24"/>
              </w:rPr>
              <w:t>103,0%</w:t>
            </w:r>
          </w:p>
        </w:tc>
      </w:tr>
      <w:bookmarkEnd w:id="1"/>
    </w:tbl>
    <w:p w:rsidR="004B4A13" w:rsidRDefault="004B4A13" w:rsidP="00DB5511">
      <w:pPr>
        <w:ind w:firstLine="709"/>
        <w:contextualSpacing/>
        <w:jc w:val="both"/>
        <w:rPr>
          <w:sz w:val="24"/>
          <w:szCs w:val="24"/>
        </w:rPr>
      </w:pPr>
    </w:p>
    <w:p w:rsidR="00DB5511" w:rsidRPr="00927713" w:rsidRDefault="00DB5511" w:rsidP="00DB5511">
      <w:pPr>
        <w:pStyle w:val="a3"/>
        <w:ind w:firstLine="567"/>
        <w:jc w:val="center"/>
        <w:rPr>
          <w:b/>
          <w:bCs/>
          <w:iCs/>
          <w:sz w:val="24"/>
          <w:szCs w:val="24"/>
        </w:rPr>
      </w:pPr>
      <w:r w:rsidRPr="00927713">
        <w:rPr>
          <w:b/>
          <w:bCs/>
          <w:iCs/>
          <w:sz w:val="24"/>
          <w:szCs w:val="24"/>
        </w:rPr>
        <w:t>Индекс изменения количества активов</w:t>
      </w:r>
    </w:p>
    <w:p w:rsidR="00DB5511" w:rsidRDefault="00DB5511" w:rsidP="00DB5511">
      <w:pPr>
        <w:pStyle w:val="a3"/>
        <w:ind w:firstLine="567"/>
        <w:rPr>
          <w:sz w:val="25"/>
          <w:szCs w:val="25"/>
        </w:rPr>
      </w:pPr>
      <w:r>
        <w:rPr>
          <w:sz w:val="25"/>
          <w:szCs w:val="25"/>
        </w:rPr>
        <w:t>И</w:t>
      </w:r>
      <w:r w:rsidRPr="00E00FB5">
        <w:rPr>
          <w:sz w:val="25"/>
          <w:szCs w:val="25"/>
        </w:rPr>
        <w:t>ндекс изменения количества активов, используемый при корректировк</w:t>
      </w:r>
      <w:r>
        <w:rPr>
          <w:sz w:val="25"/>
          <w:szCs w:val="25"/>
        </w:rPr>
        <w:t>е операционных расходов - 0.</w:t>
      </w:r>
    </w:p>
    <w:p w:rsidR="0087221C" w:rsidRDefault="0087221C" w:rsidP="00795E55">
      <w:pPr>
        <w:pStyle w:val="a3"/>
        <w:ind w:firstLine="567"/>
        <w:jc w:val="center"/>
        <w:rPr>
          <w:b/>
          <w:bCs/>
          <w:i/>
          <w:iCs/>
          <w:sz w:val="24"/>
          <w:szCs w:val="24"/>
        </w:rPr>
      </w:pPr>
    </w:p>
    <w:p w:rsidR="00795E55" w:rsidRPr="00795E55" w:rsidRDefault="00795E55" w:rsidP="00795E55">
      <w:pPr>
        <w:pStyle w:val="a3"/>
        <w:ind w:firstLine="567"/>
        <w:jc w:val="center"/>
        <w:rPr>
          <w:b/>
          <w:bCs/>
          <w:i/>
          <w:iCs/>
          <w:sz w:val="24"/>
          <w:szCs w:val="24"/>
        </w:rPr>
      </w:pPr>
      <w:r w:rsidRPr="00A607DF">
        <w:rPr>
          <w:b/>
          <w:bCs/>
          <w:i/>
          <w:iCs/>
          <w:sz w:val="24"/>
          <w:szCs w:val="24"/>
        </w:rPr>
        <w:t>Индекс изменения количества активов</w:t>
      </w:r>
    </w:p>
    <w:p w:rsidR="005A2564" w:rsidRDefault="00554E9D" w:rsidP="005A2564">
      <w:pPr>
        <w:pStyle w:val="a3"/>
        <w:ind w:firstLine="567"/>
        <w:rPr>
          <w:sz w:val="25"/>
          <w:szCs w:val="25"/>
        </w:rPr>
      </w:pPr>
      <w:r>
        <w:rPr>
          <w:sz w:val="25"/>
          <w:szCs w:val="25"/>
        </w:rPr>
        <w:t>И</w:t>
      </w:r>
      <w:r w:rsidR="005A2564" w:rsidRPr="00E00FB5">
        <w:rPr>
          <w:sz w:val="25"/>
          <w:szCs w:val="25"/>
        </w:rPr>
        <w:t>ндекс изменения количества активов, используемый при корректировк</w:t>
      </w:r>
      <w:r w:rsidR="00A607DF">
        <w:rPr>
          <w:sz w:val="25"/>
          <w:szCs w:val="25"/>
        </w:rPr>
        <w:t xml:space="preserve">е операционных расходов </w:t>
      </w:r>
      <w:r>
        <w:rPr>
          <w:sz w:val="25"/>
          <w:szCs w:val="25"/>
        </w:rPr>
        <w:t>-</w:t>
      </w:r>
      <w:r w:rsidR="00A607DF">
        <w:rPr>
          <w:sz w:val="25"/>
          <w:szCs w:val="25"/>
        </w:rPr>
        <w:t xml:space="preserve"> 0.</w:t>
      </w:r>
    </w:p>
    <w:p w:rsidR="005A2564" w:rsidRDefault="005A2564" w:rsidP="00733896">
      <w:pPr>
        <w:pStyle w:val="a3"/>
        <w:ind w:firstLine="567"/>
        <w:jc w:val="center"/>
        <w:rPr>
          <w:b/>
          <w:bCs/>
          <w:i/>
          <w:iCs/>
          <w:sz w:val="24"/>
          <w:szCs w:val="24"/>
        </w:rPr>
      </w:pPr>
    </w:p>
    <w:p w:rsidR="002D3E9E" w:rsidRPr="00464833" w:rsidRDefault="008948EC" w:rsidP="002D3E9E">
      <w:pPr>
        <w:tabs>
          <w:tab w:val="left" w:pos="0"/>
          <w:tab w:val="left" w:pos="709"/>
        </w:tabs>
        <w:spacing w:after="120"/>
        <w:jc w:val="center"/>
        <w:rPr>
          <w:b/>
          <w:bCs/>
          <w:iCs/>
          <w:sz w:val="24"/>
          <w:szCs w:val="24"/>
        </w:rPr>
      </w:pPr>
      <w:r w:rsidRPr="00464833">
        <w:rPr>
          <w:b/>
          <w:bCs/>
          <w:iCs/>
          <w:sz w:val="24"/>
          <w:szCs w:val="24"/>
        </w:rPr>
        <w:t xml:space="preserve">Нормативы технологических потерь при передаче тепловой энергии, </w:t>
      </w:r>
      <w:r w:rsidR="000F1B2F" w:rsidRPr="00464833">
        <w:rPr>
          <w:b/>
          <w:bCs/>
          <w:iCs/>
          <w:sz w:val="24"/>
          <w:szCs w:val="24"/>
        </w:rPr>
        <w:t>теплоносителя,</w:t>
      </w:r>
      <w:r w:rsidRPr="00464833">
        <w:rPr>
          <w:b/>
          <w:bCs/>
          <w:iCs/>
          <w:sz w:val="24"/>
          <w:szCs w:val="24"/>
        </w:rPr>
        <w:t xml:space="preserve"> а также объем технологических потерь при передаче тепловой энергии, теплоносителя, учтенный при расчете необходимой валовой выручки</w:t>
      </w:r>
    </w:p>
    <w:tbl>
      <w:tblPr>
        <w:tblW w:w="10223" w:type="dxa"/>
        <w:tblInd w:w="91" w:type="dxa"/>
        <w:tblLook w:val="04A0" w:firstRow="1" w:lastRow="0" w:firstColumn="1" w:lastColumn="0" w:noHBand="0" w:noVBand="1"/>
      </w:tblPr>
      <w:tblGrid>
        <w:gridCol w:w="5546"/>
        <w:gridCol w:w="4677"/>
      </w:tblGrid>
      <w:tr w:rsidR="00361548" w:rsidRPr="00361548" w:rsidTr="00B86509">
        <w:trPr>
          <w:trHeight w:val="323"/>
        </w:trPr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548" w:rsidRPr="00361548" w:rsidRDefault="00361548" w:rsidP="00361548">
            <w:pPr>
              <w:tabs>
                <w:tab w:val="left" w:pos="0"/>
                <w:tab w:val="left" w:pos="709"/>
              </w:tabs>
              <w:ind w:firstLine="709"/>
              <w:jc w:val="center"/>
              <w:rPr>
                <w:bCs/>
                <w:sz w:val="24"/>
                <w:szCs w:val="24"/>
              </w:rPr>
            </w:pPr>
            <w:r w:rsidRPr="00361548">
              <w:rPr>
                <w:bCs/>
                <w:sz w:val="24"/>
                <w:szCs w:val="24"/>
              </w:rPr>
              <w:t>Утвержденный норматив технологических потерь при передаче тепловой энергии сторонним потребителям по тепловым сетям, Гкал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548" w:rsidRPr="00361548" w:rsidRDefault="00361548" w:rsidP="00361548">
            <w:pPr>
              <w:tabs>
                <w:tab w:val="left" w:pos="0"/>
                <w:tab w:val="left" w:pos="709"/>
              </w:tabs>
              <w:jc w:val="center"/>
              <w:rPr>
                <w:bCs/>
                <w:sz w:val="24"/>
                <w:szCs w:val="24"/>
              </w:rPr>
            </w:pPr>
            <w:r w:rsidRPr="00361548">
              <w:rPr>
                <w:bCs/>
                <w:sz w:val="24"/>
                <w:szCs w:val="24"/>
              </w:rPr>
              <w:t xml:space="preserve">Реквизиты приказа министерства ЖКХ и ТЭК Нижегородской области </w:t>
            </w:r>
          </w:p>
        </w:tc>
      </w:tr>
      <w:tr w:rsidR="00361548" w:rsidRPr="00361548" w:rsidTr="00B86509">
        <w:trPr>
          <w:trHeight w:val="567"/>
        </w:trPr>
        <w:tc>
          <w:tcPr>
            <w:tcW w:w="5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548" w:rsidRPr="00361548" w:rsidRDefault="00FF1A00" w:rsidP="00361548">
            <w:pPr>
              <w:tabs>
                <w:tab w:val="left" w:pos="0"/>
                <w:tab w:val="left" w:pos="709"/>
              </w:tabs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1285,7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548" w:rsidRPr="00361548" w:rsidRDefault="00361548" w:rsidP="00361548">
            <w:pPr>
              <w:tabs>
                <w:tab w:val="left" w:pos="0"/>
                <w:tab w:val="left" w:pos="709"/>
              </w:tabs>
              <w:ind w:firstLine="709"/>
              <w:jc w:val="center"/>
              <w:rPr>
                <w:sz w:val="24"/>
                <w:szCs w:val="24"/>
                <w:highlight w:val="yellow"/>
              </w:rPr>
            </w:pPr>
            <w:r w:rsidRPr="00361548">
              <w:rPr>
                <w:sz w:val="24"/>
                <w:szCs w:val="24"/>
              </w:rPr>
              <w:t xml:space="preserve">№ </w:t>
            </w:r>
            <w:r w:rsidR="00FF1A00">
              <w:rPr>
                <w:sz w:val="24"/>
                <w:szCs w:val="24"/>
              </w:rPr>
              <w:t>38</w:t>
            </w:r>
            <w:r w:rsidRPr="00361548">
              <w:rPr>
                <w:sz w:val="24"/>
                <w:szCs w:val="24"/>
              </w:rPr>
              <w:t xml:space="preserve">ТЭК от </w:t>
            </w:r>
            <w:r w:rsidR="00FF1A00">
              <w:rPr>
                <w:sz w:val="24"/>
                <w:szCs w:val="24"/>
              </w:rPr>
              <w:t>09</w:t>
            </w:r>
            <w:r w:rsidRPr="00361548">
              <w:rPr>
                <w:sz w:val="24"/>
                <w:szCs w:val="24"/>
              </w:rPr>
              <w:t>.</w:t>
            </w:r>
            <w:r w:rsidR="00FF1A00">
              <w:rPr>
                <w:sz w:val="24"/>
                <w:szCs w:val="24"/>
              </w:rPr>
              <w:t>07</w:t>
            </w:r>
            <w:r w:rsidRPr="00361548">
              <w:rPr>
                <w:sz w:val="24"/>
                <w:szCs w:val="24"/>
              </w:rPr>
              <w:t>.201</w:t>
            </w:r>
            <w:r w:rsidR="00FF1A00">
              <w:rPr>
                <w:sz w:val="24"/>
                <w:szCs w:val="24"/>
              </w:rPr>
              <w:t>9</w:t>
            </w:r>
          </w:p>
        </w:tc>
      </w:tr>
    </w:tbl>
    <w:p w:rsidR="00361548" w:rsidRDefault="00361548" w:rsidP="00B97D4C">
      <w:pPr>
        <w:spacing w:before="120"/>
        <w:ind w:firstLine="720"/>
        <w:jc w:val="both"/>
        <w:rPr>
          <w:sz w:val="24"/>
          <w:szCs w:val="24"/>
        </w:rPr>
      </w:pPr>
    </w:p>
    <w:p w:rsidR="007663DD" w:rsidRDefault="007663DD" w:rsidP="00B90900">
      <w:pPr>
        <w:tabs>
          <w:tab w:val="left" w:pos="851"/>
        </w:tabs>
        <w:ind w:left="851" w:right="244" w:hanging="425"/>
        <w:jc w:val="center"/>
        <w:rPr>
          <w:b/>
          <w:bCs/>
          <w:i/>
          <w:iCs/>
          <w:sz w:val="24"/>
          <w:szCs w:val="24"/>
        </w:rPr>
      </w:pPr>
    </w:p>
    <w:p w:rsidR="00B90900" w:rsidRPr="007370A1" w:rsidRDefault="008948EC" w:rsidP="00B90900">
      <w:pPr>
        <w:tabs>
          <w:tab w:val="left" w:pos="851"/>
        </w:tabs>
        <w:ind w:left="851" w:right="244" w:hanging="425"/>
        <w:jc w:val="center"/>
        <w:rPr>
          <w:b/>
          <w:bCs/>
          <w:iCs/>
          <w:sz w:val="24"/>
          <w:szCs w:val="24"/>
        </w:rPr>
      </w:pPr>
      <w:r w:rsidRPr="007370A1">
        <w:rPr>
          <w:b/>
          <w:bCs/>
          <w:iCs/>
          <w:sz w:val="24"/>
          <w:szCs w:val="24"/>
        </w:rPr>
        <w:t>Нормативы удельного расхода условного топлива при производст</w:t>
      </w:r>
      <w:r w:rsidR="00B90900" w:rsidRPr="007370A1">
        <w:rPr>
          <w:b/>
          <w:bCs/>
          <w:iCs/>
          <w:sz w:val="24"/>
          <w:szCs w:val="24"/>
        </w:rPr>
        <w:t xml:space="preserve">ве тепловой энергии, </w:t>
      </w:r>
      <w:r w:rsidRPr="007370A1">
        <w:rPr>
          <w:b/>
          <w:bCs/>
          <w:iCs/>
          <w:sz w:val="24"/>
          <w:szCs w:val="24"/>
        </w:rPr>
        <w:t xml:space="preserve">а также удельный расход условного топлива, учтенный при расчете </w:t>
      </w:r>
    </w:p>
    <w:p w:rsidR="00CC7183" w:rsidRPr="007370A1" w:rsidRDefault="008948EC" w:rsidP="000504A0">
      <w:pPr>
        <w:tabs>
          <w:tab w:val="left" w:pos="0"/>
          <w:tab w:val="left" w:pos="709"/>
        </w:tabs>
        <w:spacing w:after="120"/>
        <w:ind w:right="244" w:firstLine="709"/>
        <w:jc w:val="center"/>
        <w:rPr>
          <w:b/>
          <w:bCs/>
          <w:iCs/>
          <w:sz w:val="24"/>
          <w:szCs w:val="24"/>
        </w:rPr>
      </w:pPr>
      <w:r w:rsidRPr="007370A1">
        <w:rPr>
          <w:b/>
          <w:bCs/>
          <w:iCs/>
          <w:sz w:val="24"/>
          <w:szCs w:val="24"/>
        </w:rPr>
        <w:t>необходимой валовой выручки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118"/>
        <w:gridCol w:w="3260"/>
      </w:tblGrid>
      <w:tr w:rsidR="00FF1A00" w:rsidRPr="00017FCD" w:rsidTr="00780CEC">
        <w:tc>
          <w:tcPr>
            <w:tcW w:w="3828" w:type="dxa"/>
            <w:vAlign w:val="center"/>
          </w:tcPr>
          <w:p w:rsidR="00FF1A00" w:rsidRPr="00482874" w:rsidRDefault="00FF1A00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bCs/>
                <w:sz w:val="20"/>
              </w:rPr>
            </w:pPr>
            <w:r w:rsidRPr="00482874">
              <w:rPr>
                <w:bCs/>
                <w:sz w:val="20"/>
              </w:rPr>
              <w:t>Наименование</w:t>
            </w:r>
          </w:p>
        </w:tc>
        <w:tc>
          <w:tcPr>
            <w:tcW w:w="3118" w:type="dxa"/>
            <w:vAlign w:val="center"/>
          </w:tcPr>
          <w:p w:rsidR="00FF1A00" w:rsidRPr="00482874" w:rsidRDefault="00FF1A00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bCs/>
                <w:sz w:val="20"/>
              </w:rPr>
            </w:pPr>
            <w:r w:rsidRPr="00482874">
              <w:rPr>
                <w:bCs/>
                <w:sz w:val="20"/>
              </w:rPr>
              <w:t>Удельный расход условного топлива,  кг у.т./Гкал</w:t>
            </w:r>
          </w:p>
        </w:tc>
        <w:tc>
          <w:tcPr>
            <w:tcW w:w="3260" w:type="dxa"/>
            <w:vAlign w:val="center"/>
          </w:tcPr>
          <w:p w:rsidR="00FF1A00" w:rsidRPr="00482874" w:rsidRDefault="00FF1A00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bCs/>
                <w:sz w:val="20"/>
              </w:rPr>
            </w:pPr>
            <w:r w:rsidRPr="00482874">
              <w:rPr>
                <w:bCs/>
                <w:sz w:val="20"/>
              </w:rPr>
              <w:t xml:space="preserve">Реквизиты </w:t>
            </w:r>
          </w:p>
        </w:tc>
      </w:tr>
      <w:tr w:rsidR="00FF1A00" w:rsidRPr="00017FCD" w:rsidTr="00780CEC">
        <w:trPr>
          <w:trHeight w:val="984"/>
        </w:trPr>
        <w:tc>
          <w:tcPr>
            <w:tcW w:w="3828" w:type="dxa"/>
            <w:vAlign w:val="center"/>
          </w:tcPr>
          <w:p w:rsidR="00FF1A00" w:rsidRPr="00C26C74" w:rsidRDefault="00FF1A00" w:rsidP="00780CE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ОАО «Лысковский электротехнический завод», ул. 1-я Заводская, д. 1, г. Лысково, Нижегородская область</w:t>
            </w:r>
          </w:p>
          <w:p w:rsidR="00FF1A00" w:rsidRPr="00482874" w:rsidRDefault="00FF1A00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3118" w:type="dxa"/>
            <w:vAlign w:val="center"/>
          </w:tcPr>
          <w:p w:rsidR="00FF1A00" w:rsidRPr="00482874" w:rsidRDefault="00FF1A00" w:rsidP="00780CEC">
            <w:pPr>
              <w:pStyle w:val="a5"/>
              <w:tabs>
                <w:tab w:val="left" w:pos="0"/>
                <w:tab w:val="left" w:pos="709"/>
              </w:tabs>
              <w:ind w:firstLine="709"/>
              <w:rPr>
                <w:sz w:val="20"/>
              </w:rPr>
            </w:pPr>
            <w:r>
              <w:rPr>
                <w:sz w:val="20"/>
              </w:rPr>
              <w:t>172,29</w:t>
            </w:r>
          </w:p>
        </w:tc>
        <w:tc>
          <w:tcPr>
            <w:tcW w:w="3260" w:type="dxa"/>
            <w:vAlign w:val="center"/>
          </w:tcPr>
          <w:p w:rsidR="00FF1A00" w:rsidRPr="00482874" w:rsidRDefault="00FF1A00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rPr>
                <w:sz w:val="20"/>
              </w:rPr>
            </w:pPr>
            <w:r w:rsidRPr="00482874">
              <w:rPr>
                <w:sz w:val="20"/>
              </w:rPr>
              <w:t xml:space="preserve">Приказ министерства энергетики и жилищно-коммунального хозяйства Нижегородской области </w:t>
            </w:r>
            <w:r w:rsidRPr="00482874">
              <w:rPr>
                <w:sz w:val="20"/>
              </w:rPr>
              <w:br/>
              <w:t xml:space="preserve">№ </w:t>
            </w:r>
            <w:r>
              <w:rPr>
                <w:sz w:val="20"/>
              </w:rPr>
              <w:t>37</w:t>
            </w:r>
            <w:r w:rsidRPr="00482874">
              <w:rPr>
                <w:sz w:val="20"/>
              </w:rPr>
              <w:t xml:space="preserve"> тэк </w:t>
            </w:r>
            <w:r>
              <w:rPr>
                <w:sz w:val="20"/>
              </w:rPr>
              <w:t>от 09.07</w:t>
            </w:r>
            <w:r w:rsidRPr="00482874">
              <w:rPr>
                <w:sz w:val="20"/>
              </w:rPr>
              <w:t>.201</w:t>
            </w:r>
            <w:r>
              <w:rPr>
                <w:sz w:val="20"/>
              </w:rPr>
              <w:t>9</w:t>
            </w:r>
          </w:p>
        </w:tc>
      </w:tr>
    </w:tbl>
    <w:p w:rsidR="00FF1A00" w:rsidRDefault="00FF1A00" w:rsidP="004A1A3D">
      <w:pPr>
        <w:spacing w:before="100"/>
        <w:ind w:firstLine="720"/>
        <w:jc w:val="both"/>
        <w:rPr>
          <w:color w:val="000000" w:themeColor="text1"/>
          <w:sz w:val="24"/>
          <w:szCs w:val="24"/>
        </w:rPr>
      </w:pPr>
    </w:p>
    <w:p w:rsidR="00FF1A00" w:rsidRDefault="00FF1A00" w:rsidP="00FF1A00">
      <w:pPr>
        <w:pStyle w:val="a3"/>
        <w:spacing w:line="276" w:lineRule="auto"/>
        <w:ind w:firstLine="567"/>
        <w:jc w:val="center"/>
        <w:rPr>
          <w:b/>
          <w:bCs/>
          <w:i/>
          <w:iCs/>
          <w:sz w:val="26"/>
          <w:szCs w:val="26"/>
        </w:rPr>
      </w:pPr>
      <w:r w:rsidRPr="00482874">
        <w:rPr>
          <w:b/>
          <w:bCs/>
          <w:i/>
          <w:iCs/>
          <w:sz w:val="26"/>
          <w:szCs w:val="26"/>
        </w:rPr>
        <w:lastRenderedPageBreak/>
        <w:t xml:space="preserve">Нормативы </w:t>
      </w:r>
      <w:r>
        <w:rPr>
          <w:b/>
          <w:bCs/>
          <w:i/>
          <w:iCs/>
          <w:sz w:val="26"/>
          <w:szCs w:val="26"/>
        </w:rPr>
        <w:t>запасов топлива на источниках тепловой энергии, учтенные при расчете необходимой валовой выручки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3118"/>
        <w:gridCol w:w="3260"/>
      </w:tblGrid>
      <w:tr w:rsidR="00FF1A00" w:rsidRPr="00017FCD" w:rsidTr="00780CEC">
        <w:tc>
          <w:tcPr>
            <w:tcW w:w="3828" w:type="dxa"/>
            <w:vAlign w:val="center"/>
          </w:tcPr>
          <w:p w:rsidR="00FF1A00" w:rsidRPr="00482874" w:rsidRDefault="00FF1A00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bCs/>
                <w:sz w:val="20"/>
              </w:rPr>
            </w:pPr>
            <w:r w:rsidRPr="00482874">
              <w:rPr>
                <w:bCs/>
                <w:sz w:val="20"/>
              </w:rPr>
              <w:t>Наименование</w:t>
            </w:r>
          </w:p>
        </w:tc>
        <w:tc>
          <w:tcPr>
            <w:tcW w:w="3118" w:type="dxa"/>
            <w:vAlign w:val="center"/>
          </w:tcPr>
          <w:p w:rsidR="00FF1A00" w:rsidRPr="00482874" w:rsidRDefault="00FF1A00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Запас топлива, тонн</w:t>
            </w:r>
          </w:p>
        </w:tc>
        <w:tc>
          <w:tcPr>
            <w:tcW w:w="3260" w:type="dxa"/>
            <w:vAlign w:val="center"/>
          </w:tcPr>
          <w:p w:rsidR="00FF1A00" w:rsidRPr="00482874" w:rsidRDefault="00FF1A00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bCs/>
                <w:sz w:val="20"/>
              </w:rPr>
            </w:pPr>
            <w:r w:rsidRPr="00482874">
              <w:rPr>
                <w:bCs/>
                <w:sz w:val="20"/>
              </w:rPr>
              <w:t xml:space="preserve">Реквизиты </w:t>
            </w:r>
          </w:p>
        </w:tc>
      </w:tr>
      <w:tr w:rsidR="00FF1A00" w:rsidRPr="00017FCD" w:rsidTr="00780CEC">
        <w:trPr>
          <w:trHeight w:val="1254"/>
        </w:trPr>
        <w:tc>
          <w:tcPr>
            <w:tcW w:w="3828" w:type="dxa"/>
            <w:vAlign w:val="center"/>
          </w:tcPr>
          <w:p w:rsidR="00FF1A00" w:rsidRPr="00C26C74" w:rsidRDefault="00FF1A00" w:rsidP="00780CEC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ОАО «Лысковский электротехнический завод», ул. 1-я Заводская, д. 1, г. Лысково, Нижегородская область</w:t>
            </w:r>
          </w:p>
          <w:p w:rsidR="00FF1A00" w:rsidRPr="00482874" w:rsidRDefault="00FF1A00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center"/>
              <w:rPr>
                <w:sz w:val="20"/>
              </w:rPr>
            </w:pPr>
          </w:p>
        </w:tc>
        <w:tc>
          <w:tcPr>
            <w:tcW w:w="3118" w:type="dxa"/>
            <w:vAlign w:val="center"/>
          </w:tcPr>
          <w:p w:rsidR="00FF1A00" w:rsidRPr="00482874" w:rsidRDefault="00FF1A00" w:rsidP="00780CEC">
            <w:pPr>
              <w:pStyle w:val="a5"/>
              <w:tabs>
                <w:tab w:val="left" w:pos="0"/>
                <w:tab w:val="left" w:pos="709"/>
              </w:tabs>
              <w:ind w:firstLine="709"/>
              <w:rPr>
                <w:sz w:val="20"/>
              </w:rPr>
            </w:pPr>
            <w:r>
              <w:rPr>
                <w:sz w:val="20"/>
              </w:rPr>
              <w:t>943,0</w:t>
            </w:r>
          </w:p>
        </w:tc>
        <w:tc>
          <w:tcPr>
            <w:tcW w:w="3260" w:type="dxa"/>
            <w:vAlign w:val="center"/>
          </w:tcPr>
          <w:p w:rsidR="00FF1A00" w:rsidRPr="00482874" w:rsidRDefault="00FF1A00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rPr>
                <w:sz w:val="20"/>
              </w:rPr>
            </w:pPr>
            <w:r w:rsidRPr="00482874">
              <w:rPr>
                <w:sz w:val="20"/>
              </w:rPr>
              <w:t xml:space="preserve">Приказ министерства энергетики и жилищно-коммунального хозяйства Нижегородской области </w:t>
            </w:r>
            <w:r w:rsidRPr="00482874">
              <w:rPr>
                <w:sz w:val="20"/>
              </w:rPr>
              <w:br/>
              <w:t xml:space="preserve">№ </w:t>
            </w:r>
            <w:r>
              <w:rPr>
                <w:sz w:val="20"/>
              </w:rPr>
              <w:t>265</w:t>
            </w:r>
            <w:r w:rsidRPr="00482874">
              <w:rPr>
                <w:sz w:val="20"/>
              </w:rPr>
              <w:t xml:space="preserve"> тэк </w:t>
            </w:r>
            <w:r>
              <w:rPr>
                <w:sz w:val="20"/>
              </w:rPr>
              <w:t>от 31.10</w:t>
            </w:r>
            <w:r w:rsidRPr="00482874">
              <w:rPr>
                <w:sz w:val="20"/>
              </w:rPr>
              <w:t>.2018</w:t>
            </w:r>
          </w:p>
        </w:tc>
      </w:tr>
    </w:tbl>
    <w:p w:rsidR="00CA3B66" w:rsidRDefault="00CA3B66" w:rsidP="00CA3B66">
      <w:pPr>
        <w:pStyle w:val="a5"/>
        <w:tabs>
          <w:tab w:val="left" w:pos="0"/>
          <w:tab w:val="left" w:pos="709"/>
        </w:tabs>
        <w:spacing w:after="100"/>
        <w:ind w:firstLine="709"/>
        <w:jc w:val="center"/>
        <w:rPr>
          <w:b/>
          <w:bCs/>
          <w:iCs/>
          <w:sz w:val="24"/>
          <w:szCs w:val="24"/>
        </w:rPr>
      </w:pPr>
    </w:p>
    <w:p w:rsidR="00CA3B66" w:rsidRPr="004F63CB" w:rsidRDefault="00CA3B66" w:rsidP="00CA3B66">
      <w:pPr>
        <w:pStyle w:val="a5"/>
        <w:tabs>
          <w:tab w:val="left" w:pos="0"/>
          <w:tab w:val="left" w:pos="709"/>
        </w:tabs>
        <w:spacing w:after="100"/>
        <w:ind w:firstLine="709"/>
        <w:jc w:val="center"/>
        <w:rPr>
          <w:b/>
          <w:bCs/>
          <w:iCs/>
          <w:sz w:val="24"/>
          <w:szCs w:val="24"/>
        </w:rPr>
      </w:pPr>
      <w:r w:rsidRPr="004F63CB">
        <w:rPr>
          <w:b/>
          <w:bCs/>
          <w:iCs/>
          <w:sz w:val="24"/>
          <w:szCs w:val="24"/>
        </w:rPr>
        <w:t>Стоимость, сроки начала строительства (реконструкции) и ввода в эксплуатацию объектов централизованной системы теплоснабжения, предусмотренных утвержденной инвестиционной программой регулируемой организации, источники финансирования инвестиционной программы</w:t>
      </w:r>
    </w:p>
    <w:p w:rsidR="00CA3B66" w:rsidRPr="00A607DF" w:rsidRDefault="00CA3B66" w:rsidP="00CA3B66">
      <w:pPr>
        <w:tabs>
          <w:tab w:val="left" w:pos="0"/>
          <w:tab w:val="left" w:pos="709"/>
        </w:tabs>
        <w:spacing w:after="60"/>
        <w:ind w:firstLine="567"/>
        <w:jc w:val="both"/>
        <w:rPr>
          <w:bCs/>
          <w:iCs/>
          <w:sz w:val="24"/>
          <w:szCs w:val="24"/>
        </w:rPr>
      </w:pPr>
      <w:r w:rsidRPr="00A607DF">
        <w:rPr>
          <w:bCs/>
          <w:iCs/>
          <w:sz w:val="24"/>
          <w:szCs w:val="24"/>
        </w:rPr>
        <w:t>Инвестиционная программа в установленном законодательством порядке в отношении организации не утверждена.</w:t>
      </w:r>
    </w:p>
    <w:p w:rsidR="00CA3B66" w:rsidRDefault="00CA3B66" w:rsidP="00CA3B66">
      <w:pPr>
        <w:pStyle w:val="a5"/>
        <w:tabs>
          <w:tab w:val="left" w:pos="0"/>
          <w:tab w:val="left" w:pos="709"/>
        </w:tabs>
        <w:spacing w:after="100"/>
        <w:ind w:firstLine="709"/>
        <w:jc w:val="center"/>
        <w:rPr>
          <w:b/>
          <w:bCs/>
          <w:iCs/>
          <w:sz w:val="24"/>
          <w:szCs w:val="24"/>
        </w:rPr>
      </w:pPr>
      <w:r w:rsidRPr="004F63CB">
        <w:rPr>
          <w:b/>
          <w:bCs/>
          <w:iCs/>
          <w:sz w:val="24"/>
          <w:szCs w:val="24"/>
        </w:rPr>
        <w:t xml:space="preserve">Основания, по которым отказано во включении в цены (тарифы) отдельных расходов, предложенных регулируемой организацией, с указанием таких расходов и их величины </w:t>
      </w:r>
    </w:p>
    <w:tbl>
      <w:tblPr>
        <w:tblW w:w="10088" w:type="dxa"/>
        <w:tblInd w:w="113" w:type="dxa"/>
        <w:tblLook w:val="04A0" w:firstRow="1" w:lastRow="0" w:firstColumn="1" w:lastColumn="0" w:noHBand="0" w:noVBand="1"/>
      </w:tblPr>
      <w:tblGrid>
        <w:gridCol w:w="648"/>
        <w:gridCol w:w="7569"/>
        <w:gridCol w:w="1871"/>
      </w:tblGrid>
      <w:tr w:rsidR="00AF792B" w:rsidRPr="00AF792B" w:rsidTr="00780CEC">
        <w:trPr>
          <w:trHeight w:val="3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№ п/п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Наименование показателя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2020</w:t>
            </w:r>
          </w:p>
        </w:tc>
      </w:tr>
      <w:tr w:rsidR="00AF792B" w:rsidRPr="00AF792B" w:rsidTr="00780CEC">
        <w:trPr>
          <w:trHeight w:val="47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1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left"/>
              <w:rPr>
                <w:sz w:val="20"/>
              </w:rPr>
            </w:pPr>
            <w:r w:rsidRPr="00AF792B">
              <w:rPr>
                <w:sz w:val="20"/>
              </w:rPr>
              <w:t>Операционные расходы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4145,56</w:t>
            </w:r>
          </w:p>
        </w:tc>
      </w:tr>
      <w:tr w:rsidR="00AF792B" w:rsidRPr="00AF792B" w:rsidTr="00780CEC">
        <w:trPr>
          <w:trHeight w:val="41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2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left"/>
              <w:rPr>
                <w:sz w:val="20"/>
              </w:rPr>
            </w:pPr>
            <w:r w:rsidRPr="00AF792B">
              <w:rPr>
                <w:sz w:val="20"/>
              </w:rPr>
              <w:t>Неподконтрольные расходы, в том числе: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4872,59</w:t>
            </w:r>
          </w:p>
        </w:tc>
      </w:tr>
      <w:tr w:rsidR="00AF792B" w:rsidRPr="00AF792B" w:rsidTr="00780CEC">
        <w:trPr>
          <w:trHeight w:val="47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2.1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left"/>
              <w:rPr>
                <w:sz w:val="20"/>
              </w:rPr>
            </w:pPr>
            <w:r w:rsidRPr="00AF792B">
              <w:rPr>
                <w:sz w:val="20"/>
              </w:rPr>
              <w:t>Расходы на оплату услуг, оказываемых организациями, осуществляющими регулируемые виды деятельности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2210,99</w:t>
            </w:r>
          </w:p>
        </w:tc>
      </w:tr>
      <w:tr w:rsidR="00AF792B" w:rsidRPr="00AF792B" w:rsidTr="00780CEC">
        <w:trPr>
          <w:trHeight w:val="5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2.4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left"/>
              <w:rPr>
                <w:sz w:val="20"/>
              </w:rPr>
            </w:pPr>
            <w:r w:rsidRPr="00AF792B">
              <w:rPr>
                <w:sz w:val="20"/>
              </w:rPr>
              <w:t>Отчисления на социальные нужды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795,98</w:t>
            </w:r>
          </w:p>
        </w:tc>
      </w:tr>
      <w:tr w:rsidR="00AF792B" w:rsidRPr="00AF792B" w:rsidTr="00780CEC">
        <w:trPr>
          <w:trHeight w:val="5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2.5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left"/>
              <w:rPr>
                <w:sz w:val="20"/>
              </w:rPr>
            </w:pPr>
            <w:r w:rsidRPr="00AF792B">
              <w:rPr>
                <w:sz w:val="20"/>
              </w:rPr>
              <w:t>Амортизация основных средств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549,49</w:t>
            </w:r>
          </w:p>
        </w:tc>
      </w:tr>
      <w:tr w:rsidR="00AF792B" w:rsidRPr="00AF792B" w:rsidTr="00780CEC">
        <w:trPr>
          <w:trHeight w:val="5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2.7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left"/>
              <w:rPr>
                <w:sz w:val="20"/>
              </w:rPr>
            </w:pPr>
            <w:r w:rsidRPr="00AF792B">
              <w:rPr>
                <w:sz w:val="20"/>
              </w:rPr>
              <w:t>Расходы на выплаты по договорам займа и кредитным договорам, включая проценты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1316,22</w:t>
            </w:r>
          </w:p>
        </w:tc>
      </w:tr>
      <w:tr w:rsidR="00AF792B" w:rsidRPr="00AF792B" w:rsidTr="00780CEC">
        <w:trPr>
          <w:trHeight w:val="5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2.8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left"/>
              <w:rPr>
                <w:sz w:val="20"/>
              </w:rPr>
            </w:pPr>
            <w:r w:rsidRPr="00AF792B">
              <w:rPr>
                <w:sz w:val="20"/>
              </w:rPr>
              <w:t>Выпадающие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92B" w:rsidRPr="00AF792B" w:rsidRDefault="009801D3" w:rsidP="00780CEC">
            <w:pPr>
              <w:jc w:val="center"/>
            </w:pPr>
            <w:r>
              <w:t>4575,49</w:t>
            </w:r>
          </w:p>
        </w:tc>
      </w:tr>
      <w:tr w:rsidR="00AF792B" w:rsidRPr="00AF792B" w:rsidTr="00780CEC">
        <w:trPr>
          <w:trHeight w:val="5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3.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left"/>
              <w:rPr>
                <w:sz w:val="20"/>
              </w:rPr>
            </w:pPr>
            <w:r w:rsidRPr="00AF792B">
              <w:rPr>
                <w:sz w:val="20"/>
              </w:rPr>
              <w:t>Расходы на энергоресурсы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4110,35</w:t>
            </w:r>
          </w:p>
        </w:tc>
      </w:tr>
      <w:tr w:rsidR="00AF792B" w:rsidRPr="00AF792B" w:rsidTr="00780CEC">
        <w:trPr>
          <w:trHeight w:val="55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4.</w:t>
            </w:r>
          </w:p>
        </w:tc>
        <w:tc>
          <w:tcPr>
            <w:tcW w:w="7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92B" w:rsidRPr="00AF792B" w:rsidRDefault="00AF792B" w:rsidP="00780CEC">
            <w:pPr>
              <w:pStyle w:val="a5"/>
              <w:tabs>
                <w:tab w:val="left" w:pos="0"/>
                <w:tab w:val="left" w:pos="709"/>
              </w:tabs>
              <w:ind w:firstLine="0"/>
              <w:jc w:val="left"/>
              <w:rPr>
                <w:sz w:val="20"/>
              </w:rPr>
            </w:pPr>
            <w:r w:rsidRPr="00AF792B">
              <w:rPr>
                <w:sz w:val="20"/>
              </w:rPr>
              <w:t xml:space="preserve">Корректировка необходимой валовой выручки, осуществляемой с целью учета отклонения фактических значений параметров расчета тарифов от значений, учтенных при установлении тарифов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792B" w:rsidRPr="00AF792B" w:rsidRDefault="00AF792B" w:rsidP="00780CEC">
            <w:pPr>
              <w:jc w:val="center"/>
            </w:pPr>
            <w:r w:rsidRPr="00AF792B">
              <w:t>-1710,30</w:t>
            </w:r>
          </w:p>
        </w:tc>
      </w:tr>
    </w:tbl>
    <w:p w:rsidR="00AF792B" w:rsidRDefault="00AF792B" w:rsidP="00CA3B66">
      <w:pPr>
        <w:pStyle w:val="a5"/>
        <w:tabs>
          <w:tab w:val="left" w:pos="0"/>
          <w:tab w:val="left" w:pos="709"/>
        </w:tabs>
        <w:spacing w:after="100"/>
        <w:ind w:firstLine="709"/>
        <w:jc w:val="center"/>
        <w:rPr>
          <w:b/>
          <w:bCs/>
          <w:iCs/>
          <w:sz w:val="24"/>
          <w:szCs w:val="24"/>
        </w:rPr>
      </w:pPr>
    </w:p>
    <w:p w:rsidR="00AF792B" w:rsidRPr="00E15FD1" w:rsidRDefault="00795E55" w:rsidP="00AF792B">
      <w:pPr>
        <w:tabs>
          <w:tab w:val="left" w:pos="0"/>
          <w:tab w:val="left" w:pos="709"/>
        </w:tabs>
        <w:spacing w:line="276" w:lineRule="auto"/>
        <w:ind w:firstLine="567"/>
        <w:jc w:val="both"/>
        <w:rPr>
          <w:sz w:val="26"/>
          <w:szCs w:val="26"/>
        </w:rPr>
      </w:pPr>
      <w:r>
        <w:rPr>
          <w:sz w:val="24"/>
          <w:szCs w:val="24"/>
        </w:rPr>
        <w:t>На основании</w:t>
      </w:r>
      <w:r w:rsidR="00FF7B94">
        <w:rPr>
          <w:sz w:val="24"/>
          <w:szCs w:val="24"/>
        </w:rPr>
        <w:t xml:space="preserve"> вышеизложенного, </w:t>
      </w:r>
      <w:r w:rsidR="00361548">
        <w:rPr>
          <w:sz w:val="24"/>
          <w:szCs w:val="24"/>
        </w:rPr>
        <w:t>э</w:t>
      </w:r>
      <w:r w:rsidR="00361548" w:rsidRPr="00492686">
        <w:rPr>
          <w:sz w:val="24"/>
          <w:szCs w:val="24"/>
        </w:rPr>
        <w:t xml:space="preserve">кономически обоснованные тарифы на тепловую энергию, отпускаемую </w:t>
      </w:r>
      <w:r w:rsidR="00AF792B" w:rsidRPr="00E15FD1">
        <w:rPr>
          <w:sz w:val="26"/>
          <w:szCs w:val="26"/>
        </w:rPr>
        <w:t>ОБЩЕСТВОМ С ОГРАНИЧЕННОЙ ОТВЕТСТВЕННОСТЬЮ «ЛЫСКОВСКИЙ ЭЛЕКТРОТЕХНИЧЕСКИЙ ЗАВОД» г. Лысково</w:t>
      </w:r>
      <w:r w:rsidR="00AF792B" w:rsidRPr="00E15FD1">
        <w:rPr>
          <w:bCs/>
          <w:sz w:val="26"/>
          <w:szCs w:val="26"/>
        </w:rPr>
        <w:t>,</w:t>
      </w:r>
      <w:r w:rsidR="00AF792B" w:rsidRPr="00E15FD1">
        <w:rPr>
          <w:sz w:val="26"/>
          <w:szCs w:val="26"/>
        </w:rPr>
        <w:t xml:space="preserve"> потребителям г. Лысково, составят: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3106"/>
        <w:gridCol w:w="2031"/>
        <w:gridCol w:w="947"/>
        <w:gridCol w:w="1739"/>
        <w:gridCol w:w="1842"/>
      </w:tblGrid>
      <w:tr w:rsidR="00AF792B" w:rsidRPr="00E15FD1" w:rsidTr="00780CEC">
        <w:tc>
          <w:tcPr>
            <w:tcW w:w="649" w:type="dxa"/>
            <w:vMerge w:val="restart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5FD1">
              <w:rPr>
                <w:b/>
                <w:bCs/>
              </w:rPr>
              <w:t>№ п/п</w:t>
            </w:r>
          </w:p>
        </w:tc>
        <w:tc>
          <w:tcPr>
            <w:tcW w:w="3106" w:type="dxa"/>
            <w:vMerge w:val="restart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5FD1">
              <w:rPr>
                <w:b/>
                <w:bCs/>
              </w:rPr>
              <w:t>Наименование регулируемой организации</w:t>
            </w:r>
          </w:p>
        </w:tc>
        <w:tc>
          <w:tcPr>
            <w:tcW w:w="2031" w:type="dxa"/>
            <w:vMerge w:val="restart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5FD1">
              <w:rPr>
                <w:b/>
                <w:bCs/>
              </w:rPr>
              <w:t>Вид тарифа</w:t>
            </w:r>
          </w:p>
        </w:tc>
        <w:tc>
          <w:tcPr>
            <w:tcW w:w="947" w:type="dxa"/>
            <w:vMerge w:val="restart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5FD1">
              <w:rPr>
                <w:b/>
                <w:bCs/>
              </w:rPr>
              <w:t>Год</w:t>
            </w:r>
          </w:p>
        </w:tc>
        <w:tc>
          <w:tcPr>
            <w:tcW w:w="3581" w:type="dxa"/>
            <w:gridSpan w:val="2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5FD1">
              <w:rPr>
                <w:b/>
                <w:bCs/>
              </w:rPr>
              <w:t>Вода</w:t>
            </w:r>
          </w:p>
        </w:tc>
      </w:tr>
      <w:tr w:rsidR="00AF792B" w:rsidRPr="00E15FD1" w:rsidTr="00780CEC">
        <w:tc>
          <w:tcPr>
            <w:tcW w:w="649" w:type="dxa"/>
            <w:vMerge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106" w:type="dxa"/>
            <w:vMerge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vMerge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39" w:type="dxa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15FD1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842" w:type="dxa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E15FD1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AF792B" w:rsidRPr="00E15FD1" w:rsidTr="00780CEC">
        <w:tc>
          <w:tcPr>
            <w:tcW w:w="649" w:type="dxa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5FD1">
              <w:rPr>
                <w:b/>
                <w:bCs/>
              </w:rPr>
              <w:t>1.</w:t>
            </w:r>
          </w:p>
        </w:tc>
        <w:tc>
          <w:tcPr>
            <w:tcW w:w="3106" w:type="dxa"/>
            <w:vMerge w:val="restart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ОТКРЫТОЕ АКЦИОНЕРНОЕ ОБЩЕСТВО «ЛЫСКОВСКИЙ ЭЛЕКТРОТЕХНИЧЕСКИЙ ЗАВОД» г. Лысково</w:t>
            </w:r>
            <w:r w:rsidRPr="00E15FD1">
              <w:rPr>
                <w:bCs/>
                <w:sz w:val="24"/>
                <w:szCs w:val="24"/>
              </w:rPr>
              <w:t xml:space="preserve"> </w:t>
            </w:r>
            <w:r w:rsidRPr="00E15FD1">
              <w:rPr>
                <w:bCs/>
                <w:sz w:val="24"/>
                <w:szCs w:val="24"/>
              </w:rPr>
              <w:lastRenderedPageBreak/>
              <w:t>Нижегородской области</w:t>
            </w:r>
          </w:p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  <w:tc>
          <w:tcPr>
            <w:tcW w:w="6559" w:type="dxa"/>
            <w:gridSpan w:val="4"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ind w:right="57"/>
              <w:rPr>
                <w:b/>
                <w:bCs/>
                <w:sz w:val="24"/>
                <w:szCs w:val="24"/>
              </w:rPr>
            </w:pPr>
            <w:r w:rsidRPr="00E15FD1">
              <w:rPr>
                <w:b/>
                <w:bCs/>
                <w:sz w:val="24"/>
                <w:szCs w:val="24"/>
              </w:rPr>
              <w:lastRenderedPageBreak/>
              <w:t>Для потребителей, в случае отсутствия дифференциации тарифов по схеме подключения</w:t>
            </w:r>
          </w:p>
        </w:tc>
      </w:tr>
      <w:tr w:rsidR="00AF792B" w:rsidRPr="00E15FD1" w:rsidTr="00780CEC">
        <w:tc>
          <w:tcPr>
            <w:tcW w:w="649" w:type="dxa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5FD1">
              <w:rPr>
                <w:b/>
                <w:bCs/>
              </w:rPr>
              <w:t>1.1.</w:t>
            </w:r>
          </w:p>
        </w:tc>
        <w:tc>
          <w:tcPr>
            <w:tcW w:w="3106" w:type="dxa"/>
            <w:vMerge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 w:val="restart"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E15FD1">
              <w:rPr>
                <w:sz w:val="20"/>
              </w:rPr>
              <w:t>одноставочный, руб./Гкал</w:t>
            </w:r>
          </w:p>
        </w:tc>
        <w:tc>
          <w:tcPr>
            <w:tcW w:w="947" w:type="dxa"/>
            <w:vAlign w:val="center"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</w:rPr>
            </w:pPr>
            <w:r w:rsidRPr="00E15FD1">
              <w:rPr>
                <w:sz w:val="20"/>
              </w:rPr>
              <w:t>2019</w:t>
            </w:r>
          </w:p>
        </w:tc>
        <w:tc>
          <w:tcPr>
            <w:tcW w:w="1739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1425,20</w:t>
            </w:r>
          </w:p>
        </w:tc>
        <w:tc>
          <w:tcPr>
            <w:tcW w:w="1842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1453,70</w:t>
            </w:r>
          </w:p>
        </w:tc>
      </w:tr>
      <w:tr w:rsidR="00AF792B" w:rsidRPr="00E15FD1" w:rsidTr="00780CEC">
        <w:tc>
          <w:tcPr>
            <w:tcW w:w="649" w:type="dxa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5FD1">
              <w:rPr>
                <w:b/>
                <w:bCs/>
              </w:rPr>
              <w:t>1.2.</w:t>
            </w:r>
          </w:p>
        </w:tc>
        <w:tc>
          <w:tcPr>
            <w:tcW w:w="3106" w:type="dxa"/>
            <w:vMerge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  <w:tc>
          <w:tcPr>
            <w:tcW w:w="947" w:type="dxa"/>
            <w:vAlign w:val="center"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</w:rPr>
            </w:pPr>
            <w:r w:rsidRPr="00E15FD1">
              <w:rPr>
                <w:sz w:val="20"/>
              </w:rPr>
              <w:t>2020</w:t>
            </w:r>
          </w:p>
        </w:tc>
        <w:tc>
          <w:tcPr>
            <w:tcW w:w="1739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1453,70</w:t>
            </w:r>
          </w:p>
        </w:tc>
        <w:tc>
          <w:tcPr>
            <w:tcW w:w="1842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1492,37</w:t>
            </w:r>
          </w:p>
        </w:tc>
      </w:tr>
      <w:tr w:rsidR="00AF792B" w:rsidRPr="00E15FD1" w:rsidTr="00780CEC">
        <w:tc>
          <w:tcPr>
            <w:tcW w:w="649" w:type="dxa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5FD1">
              <w:rPr>
                <w:b/>
                <w:bCs/>
              </w:rPr>
              <w:t>1.3.</w:t>
            </w:r>
          </w:p>
        </w:tc>
        <w:tc>
          <w:tcPr>
            <w:tcW w:w="3106" w:type="dxa"/>
            <w:vMerge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  <w:tc>
          <w:tcPr>
            <w:tcW w:w="947" w:type="dxa"/>
            <w:vAlign w:val="center"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</w:rPr>
            </w:pPr>
            <w:r w:rsidRPr="00E15FD1">
              <w:rPr>
                <w:sz w:val="20"/>
              </w:rPr>
              <w:t>2021</w:t>
            </w:r>
          </w:p>
        </w:tc>
        <w:tc>
          <w:tcPr>
            <w:tcW w:w="1739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1492,37</w:t>
            </w:r>
          </w:p>
        </w:tc>
        <w:tc>
          <w:tcPr>
            <w:tcW w:w="1842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1552,11</w:t>
            </w:r>
          </w:p>
        </w:tc>
      </w:tr>
      <w:tr w:rsidR="00AF792B" w:rsidRPr="00E15FD1" w:rsidTr="00780CEC">
        <w:tc>
          <w:tcPr>
            <w:tcW w:w="649" w:type="dxa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106" w:type="dxa"/>
            <w:vMerge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  <w:tc>
          <w:tcPr>
            <w:tcW w:w="947" w:type="dxa"/>
            <w:vAlign w:val="center"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</w:rPr>
            </w:pPr>
            <w:r w:rsidRPr="00E15FD1">
              <w:rPr>
                <w:sz w:val="20"/>
              </w:rPr>
              <w:t>2022</w:t>
            </w:r>
          </w:p>
        </w:tc>
        <w:tc>
          <w:tcPr>
            <w:tcW w:w="1739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1552,11</w:t>
            </w:r>
          </w:p>
        </w:tc>
        <w:tc>
          <w:tcPr>
            <w:tcW w:w="1842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1608,50</w:t>
            </w:r>
          </w:p>
        </w:tc>
      </w:tr>
      <w:tr w:rsidR="00AF792B" w:rsidRPr="00E15FD1" w:rsidTr="00780CEC">
        <w:tc>
          <w:tcPr>
            <w:tcW w:w="649" w:type="dxa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106" w:type="dxa"/>
            <w:vMerge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  <w:tc>
          <w:tcPr>
            <w:tcW w:w="947" w:type="dxa"/>
            <w:vAlign w:val="center"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</w:rPr>
            </w:pPr>
            <w:r w:rsidRPr="00E15FD1">
              <w:rPr>
                <w:sz w:val="20"/>
              </w:rPr>
              <w:t>2023</w:t>
            </w:r>
          </w:p>
        </w:tc>
        <w:tc>
          <w:tcPr>
            <w:tcW w:w="1739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1608,50</w:t>
            </w:r>
          </w:p>
        </w:tc>
        <w:tc>
          <w:tcPr>
            <w:tcW w:w="1842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1687,74</w:t>
            </w:r>
          </w:p>
        </w:tc>
      </w:tr>
      <w:tr w:rsidR="00AF792B" w:rsidRPr="00E15FD1" w:rsidTr="00780CEC">
        <w:trPr>
          <w:trHeight w:val="318"/>
        </w:trPr>
        <w:tc>
          <w:tcPr>
            <w:tcW w:w="649" w:type="dxa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106" w:type="dxa"/>
            <w:vMerge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59" w:type="dxa"/>
            <w:gridSpan w:val="4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E15FD1">
              <w:t>Население (тарифы указаны с учетом НДС)</w:t>
            </w:r>
          </w:p>
        </w:tc>
      </w:tr>
      <w:tr w:rsidR="00AF792B" w:rsidRPr="00E15FD1" w:rsidTr="00780CEC">
        <w:trPr>
          <w:trHeight w:val="361"/>
        </w:trPr>
        <w:tc>
          <w:tcPr>
            <w:tcW w:w="649" w:type="dxa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5FD1">
              <w:rPr>
                <w:b/>
                <w:bCs/>
              </w:rPr>
              <w:t>1.4.</w:t>
            </w:r>
          </w:p>
        </w:tc>
        <w:tc>
          <w:tcPr>
            <w:tcW w:w="3106" w:type="dxa"/>
            <w:vMerge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 w:val="restart"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E15FD1">
              <w:rPr>
                <w:sz w:val="20"/>
              </w:rPr>
              <w:t>одноставочный, руб./Гкал</w:t>
            </w:r>
          </w:p>
        </w:tc>
        <w:tc>
          <w:tcPr>
            <w:tcW w:w="947" w:type="dxa"/>
            <w:vAlign w:val="center"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</w:rPr>
            </w:pPr>
            <w:r w:rsidRPr="00E15FD1">
              <w:rPr>
                <w:sz w:val="20"/>
              </w:rPr>
              <w:t>2019</w:t>
            </w:r>
          </w:p>
        </w:tc>
        <w:tc>
          <w:tcPr>
            <w:tcW w:w="1739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-</w:t>
            </w:r>
          </w:p>
        </w:tc>
      </w:tr>
      <w:tr w:rsidR="00AF792B" w:rsidRPr="00E15FD1" w:rsidTr="00780CEC">
        <w:tc>
          <w:tcPr>
            <w:tcW w:w="649" w:type="dxa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5FD1">
              <w:rPr>
                <w:b/>
                <w:bCs/>
              </w:rPr>
              <w:t>1.5.</w:t>
            </w:r>
          </w:p>
        </w:tc>
        <w:tc>
          <w:tcPr>
            <w:tcW w:w="3106" w:type="dxa"/>
            <w:vMerge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  <w:tc>
          <w:tcPr>
            <w:tcW w:w="947" w:type="dxa"/>
            <w:vAlign w:val="center"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</w:rPr>
            </w:pPr>
            <w:r w:rsidRPr="00E15FD1">
              <w:rPr>
                <w:sz w:val="20"/>
              </w:rPr>
              <w:t>2020</w:t>
            </w:r>
          </w:p>
        </w:tc>
        <w:tc>
          <w:tcPr>
            <w:tcW w:w="1739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-</w:t>
            </w:r>
          </w:p>
        </w:tc>
      </w:tr>
      <w:tr w:rsidR="00AF792B" w:rsidRPr="00E15FD1" w:rsidTr="00780CEC">
        <w:tc>
          <w:tcPr>
            <w:tcW w:w="649" w:type="dxa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5FD1">
              <w:rPr>
                <w:b/>
                <w:bCs/>
              </w:rPr>
              <w:t>1.6.</w:t>
            </w:r>
          </w:p>
        </w:tc>
        <w:tc>
          <w:tcPr>
            <w:tcW w:w="3106" w:type="dxa"/>
            <w:vMerge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  <w:tc>
          <w:tcPr>
            <w:tcW w:w="947" w:type="dxa"/>
            <w:vAlign w:val="center"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</w:rPr>
            </w:pPr>
            <w:r w:rsidRPr="00E15FD1">
              <w:rPr>
                <w:sz w:val="20"/>
              </w:rPr>
              <w:t>2021</w:t>
            </w:r>
          </w:p>
        </w:tc>
        <w:tc>
          <w:tcPr>
            <w:tcW w:w="1739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-</w:t>
            </w:r>
          </w:p>
        </w:tc>
      </w:tr>
      <w:tr w:rsidR="00AF792B" w:rsidRPr="00E15FD1" w:rsidTr="00780CEC">
        <w:tc>
          <w:tcPr>
            <w:tcW w:w="649" w:type="dxa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106" w:type="dxa"/>
            <w:vMerge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  <w:tc>
          <w:tcPr>
            <w:tcW w:w="947" w:type="dxa"/>
            <w:vAlign w:val="center"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</w:rPr>
            </w:pPr>
            <w:r w:rsidRPr="00E15FD1">
              <w:rPr>
                <w:sz w:val="20"/>
              </w:rPr>
              <w:t>2022</w:t>
            </w:r>
          </w:p>
        </w:tc>
        <w:tc>
          <w:tcPr>
            <w:tcW w:w="1739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-</w:t>
            </w:r>
          </w:p>
        </w:tc>
      </w:tr>
      <w:tr w:rsidR="00AF792B" w:rsidRPr="00E15FD1" w:rsidTr="00780CEC">
        <w:tc>
          <w:tcPr>
            <w:tcW w:w="649" w:type="dxa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3106" w:type="dxa"/>
            <w:vMerge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1" w:type="dxa"/>
            <w:vMerge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jc w:val="left"/>
              <w:rPr>
                <w:sz w:val="20"/>
              </w:rPr>
            </w:pPr>
          </w:p>
        </w:tc>
        <w:tc>
          <w:tcPr>
            <w:tcW w:w="947" w:type="dxa"/>
            <w:vAlign w:val="center"/>
          </w:tcPr>
          <w:p w:rsidR="00AF792B" w:rsidRPr="00E15FD1" w:rsidRDefault="00AF792B" w:rsidP="00780CEC">
            <w:pPr>
              <w:pStyle w:val="a3"/>
              <w:autoSpaceDE w:val="0"/>
              <w:autoSpaceDN w:val="0"/>
              <w:adjustRightInd w:val="0"/>
              <w:ind w:left="57" w:right="57"/>
              <w:jc w:val="center"/>
              <w:rPr>
                <w:sz w:val="20"/>
              </w:rPr>
            </w:pPr>
            <w:r w:rsidRPr="00E15FD1">
              <w:rPr>
                <w:sz w:val="20"/>
              </w:rPr>
              <w:t>2023</w:t>
            </w:r>
          </w:p>
        </w:tc>
        <w:tc>
          <w:tcPr>
            <w:tcW w:w="1739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-</w:t>
            </w:r>
          </w:p>
        </w:tc>
        <w:tc>
          <w:tcPr>
            <w:tcW w:w="1842" w:type="dxa"/>
            <w:vAlign w:val="bottom"/>
          </w:tcPr>
          <w:p w:rsidR="00AF792B" w:rsidRPr="00E15FD1" w:rsidRDefault="00AF792B" w:rsidP="00780CE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15FD1">
              <w:rPr>
                <w:sz w:val="24"/>
                <w:szCs w:val="24"/>
              </w:rPr>
              <w:t>-</w:t>
            </w:r>
          </w:p>
        </w:tc>
      </w:tr>
    </w:tbl>
    <w:p w:rsidR="0042441C" w:rsidRDefault="0042441C" w:rsidP="00AF792B">
      <w:pPr>
        <w:ind w:firstLine="567"/>
        <w:jc w:val="both"/>
        <w:rPr>
          <w:sz w:val="24"/>
          <w:szCs w:val="24"/>
        </w:rPr>
      </w:pPr>
    </w:p>
    <w:p w:rsidR="00E80F8A" w:rsidRDefault="00E80F8A" w:rsidP="00FF7B94">
      <w:pPr>
        <w:ind w:right="-181" w:firstLine="567"/>
        <w:contextualSpacing/>
        <w:jc w:val="both"/>
        <w:rPr>
          <w:sz w:val="24"/>
          <w:szCs w:val="24"/>
        </w:rPr>
      </w:pPr>
    </w:p>
    <w:p w:rsidR="0085607E" w:rsidRPr="0085607E" w:rsidRDefault="00FF7B94" w:rsidP="00E77AE7">
      <w:pPr>
        <w:spacing w:line="312" w:lineRule="auto"/>
        <w:jc w:val="both"/>
        <w:rPr>
          <w:szCs w:val="24"/>
        </w:rPr>
      </w:pPr>
      <w:r>
        <w:rPr>
          <w:sz w:val="24"/>
          <w:szCs w:val="24"/>
        </w:rPr>
        <w:t>Уполномоченный по делу</w:t>
      </w:r>
      <w:r w:rsidRPr="007C2BB3">
        <w:rPr>
          <w:sz w:val="24"/>
          <w:szCs w:val="24"/>
        </w:rPr>
        <w:t xml:space="preserve">                                                      </w:t>
      </w:r>
      <w:r>
        <w:rPr>
          <w:sz w:val="24"/>
          <w:szCs w:val="24"/>
        </w:rPr>
        <w:t xml:space="preserve">                                        </w:t>
      </w:r>
      <w:r w:rsidR="00984B7F">
        <w:rPr>
          <w:sz w:val="24"/>
          <w:szCs w:val="24"/>
        </w:rPr>
        <w:t xml:space="preserve">      </w:t>
      </w:r>
      <w:r w:rsidR="00754FC0">
        <w:rPr>
          <w:sz w:val="24"/>
          <w:szCs w:val="24"/>
        </w:rPr>
        <w:t>С.А. Бакулин</w:t>
      </w:r>
    </w:p>
    <w:sectPr w:rsidR="0085607E" w:rsidRPr="0085607E" w:rsidSect="009E6FC7">
      <w:headerReference w:type="even" r:id="rId9"/>
      <w:headerReference w:type="default" r:id="rId10"/>
      <w:footerReference w:type="even" r:id="rId11"/>
      <w:pgSz w:w="11906" w:h="16838"/>
      <w:pgMar w:top="1276" w:right="746" w:bottom="719" w:left="993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9EB" w:rsidRDefault="002049EB">
      <w:r>
        <w:separator/>
      </w:r>
    </w:p>
  </w:endnote>
  <w:endnote w:type="continuationSeparator" w:id="0">
    <w:p w:rsidR="002049EB" w:rsidRDefault="00204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5B5" w:rsidRDefault="001742D0" w:rsidP="0026737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705B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705B5">
      <w:rPr>
        <w:rStyle w:val="a9"/>
        <w:noProof/>
      </w:rPr>
      <w:t>12</w:t>
    </w:r>
    <w:r>
      <w:rPr>
        <w:rStyle w:val="a9"/>
      </w:rPr>
      <w:fldChar w:fldCharType="end"/>
    </w:r>
  </w:p>
  <w:p w:rsidR="005705B5" w:rsidRDefault="005705B5" w:rsidP="0026737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9EB" w:rsidRDefault="002049EB">
      <w:r>
        <w:separator/>
      </w:r>
    </w:p>
  </w:footnote>
  <w:footnote w:type="continuationSeparator" w:id="0">
    <w:p w:rsidR="002049EB" w:rsidRDefault="002049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5B5" w:rsidRDefault="001742D0" w:rsidP="00380E85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705B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705B5" w:rsidRDefault="005705B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5B5" w:rsidRPr="00F70D98" w:rsidRDefault="001742D0" w:rsidP="00380E85">
    <w:pPr>
      <w:pStyle w:val="ab"/>
      <w:framePr w:wrap="around" w:vAnchor="text" w:hAnchor="margin" w:xAlign="center" w:y="1"/>
      <w:rPr>
        <w:rStyle w:val="a9"/>
        <w:sz w:val="24"/>
        <w:szCs w:val="24"/>
      </w:rPr>
    </w:pPr>
    <w:r w:rsidRPr="00F70D98">
      <w:rPr>
        <w:rStyle w:val="a9"/>
        <w:sz w:val="24"/>
        <w:szCs w:val="24"/>
      </w:rPr>
      <w:fldChar w:fldCharType="begin"/>
    </w:r>
    <w:r w:rsidR="005705B5" w:rsidRPr="00F70D98">
      <w:rPr>
        <w:rStyle w:val="a9"/>
        <w:sz w:val="24"/>
        <w:szCs w:val="24"/>
      </w:rPr>
      <w:instrText xml:space="preserve">PAGE  </w:instrText>
    </w:r>
    <w:r w:rsidRPr="00F70D98">
      <w:rPr>
        <w:rStyle w:val="a9"/>
        <w:sz w:val="24"/>
        <w:szCs w:val="24"/>
      </w:rPr>
      <w:fldChar w:fldCharType="separate"/>
    </w:r>
    <w:r w:rsidR="009230A1">
      <w:rPr>
        <w:rStyle w:val="a9"/>
        <w:noProof/>
        <w:sz w:val="24"/>
        <w:szCs w:val="24"/>
      </w:rPr>
      <w:t>2</w:t>
    </w:r>
    <w:r w:rsidRPr="00F70D98">
      <w:rPr>
        <w:rStyle w:val="a9"/>
        <w:sz w:val="24"/>
        <w:szCs w:val="24"/>
      </w:rPr>
      <w:fldChar w:fldCharType="end"/>
    </w:r>
  </w:p>
  <w:p w:rsidR="005705B5" w:rsidRDefault="005705B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66C5"/>
    <w:multiLevelType w:val="multilevel"/>
    <w:tmpl w:val="54547018"/>
    <w:lvl w:ilvl="0">
      <w:start w:val="1"/>
      <w:numFmt w:val="bullet"/>
      <w:lvlText w:val="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190652"/>
    <w:multiLevelType w:val="hybridMultilevel"/>
    <w:tmpl w:val="35A43952"/>
    <w:lvl w:ilvl="0" w:tplc="A0984E7C">
      <w:start w:val="1"/>
      <w:numFmt w:val="bullet"/>
      <w:lvlText w:val="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">
    <w:nsid w:val="0CD44953"/>
    <w:multiLevelType w:val="hybridMultilevel"/>
    <w:tmpl w:val="52421136"/>
    <w:lvl w:ilvl="0" w:tplc="78723A54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426"/>
        </w:tabs>
        <w:ind w:left="42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</w:abstractNum>
  <w:abstractNum w:abstractNumId="3">
    <w:nsid w:val="142464BE"/>
    <w:multiLevelType w:val="hybridMultilevel"/>
    <w:tmpl w:val="C0C4B0E2"/>
    <w:lvl w:ilvl="0" w:tplc="A0984E7C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4F4DD3"/>
    <w:multiLevelType w:val="hybridMultilevel"/>
    <w:tmpl w:val="07E8CC4C"/>
    <w:lvl w:ilvl="0" w:tplc="3780A9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4E1485"/>
    <w:multiLevelType w:val="hybridMultilevel"/>
    <w:tmpl w:val="38C06FA8"/>
    <w:lvl w:ilvl="0" w:tplc="E91A18B0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51792C"/>
    <w:multiLevelType w:val="hybridMultilevel"/>
    <w:tmpl w:val="707EF7E0"/>
    <w:lvl w:ilvl="0" w:tplc="232A6E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5DC3C75"/>
    <w:multiLevelType w:val="hybridMultilevel"/>
    <w:tmpl w:val="9B906D60"/>
    <w:lvl w:ilvl="0" w:tplc="B83A09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7C33C16"/>
    <w:multiLevelType w:val="hybridMultilevel"/>
    <w:tmpl w:val="DFCC22EE"/>
    <w:lvl w:ilvl="0" w:tplc="30A0B6F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8011A79"/>
    <w:multiLevelType w:val="hybridMultilevel"/>
    <w:tmpl w:val="AB3A826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A0984E7C">
      <w:start w:val="1"/>
      <w:numFmt w:val="bullet"/>
      <w:lvlText w:val="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19516C64"/>
    <w:multiLevelType w:val="hybridMultilevel"/>
    <w:tmpl w:val="DBE8F650"/>
    <w:lvl w:ilvl="0" w:tplc="7ED65C1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1">
    <w:nsid w:val="1D8E1A1C"/>
    <w:multiLevelType w:val="hybridMultilevel"/>
    <w:tmpl w:val="5B8A1C68"/>
    <w:lvl w:ilvl="0" w:tplc="5628AD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311EE9"/>
    <w:multiLevelType w:val="hybridMultilevel"/>
    <w:tmpl w:val="DECA6AEE"/>
    <w:lvl w:ilvl="0" w:tplc="20B62BB2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3">
    <w:nsid w:val="26387D07"/>
    <w:multiLevelType w:val="hybridMultilevel"/>
    <w:tmpl w:val="DD767118"/>
    <w:lvl w:ilvl="0" w:tplc="CEF89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76622B9"/>
    <w:multiLevelType w:val="singleLevel"/>
    <w:tmpl w:val="92EAA2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33550448"/>
    <w:multiLevelType w:val="hybridMultilevel"/>
    <w:tmpl w:val="F70ACBBA"/>
    <w:lvl w:ilvl="0" w:tplc="D026C43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63559EF"/>
    <w:multiLevelType w:val="hybridMultilevel"/>
    <w:tmpl w:val="C47AF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C77F50"/>
    <w:multiLevelType w:val="hybridMultilevel"/>
    <w:tmpl w:val="319A37F0"/>
    <w:lvl w:ilvl="0" w:tplc="044E79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6100401"/>
    <w:multiLevelType w:val="hybridMultilevel"/>
    <w:tmpl w:val="7708CA7C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9">
    <w:nsid w:val="46D51ED9"/>
    <w:multiLevelType w:val="singleLevel"/>
    <w:tmpl w:val="360863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0">
    <w:nsid w:val="48215A2C"/>
    <w:multiLevelType w:val="multilevel"/>
    <w:tmpl w:val="CE44B7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1">
    <w:nsid w:val="4856587F"/>
    <w:multiLevelType w:val="hybridMultilevel"/>
    <w:tmpl w:val="F156393A"/>
    <w:lvl w:ilvl="0" w:tplc="041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2">
    <w:nsid w:val="492600BA"/>
    <w:multiLevelType w:val="singleLevel"/>
    <w:tmpl w:val="2D4AF366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3">
    <w:nsid w:val="494C352E"/>
    <w:multiLevelType w:val="hybridMultilevel"/>
    <w:tmpl w:val="AF1440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C21517A"/>
    <w:multiLevelType w:val="hybridMultilevel"/>
    <w:tmpl w:val="96C694F8"/>
    <w:lvl w:ilvl="0" w:tplc="B4F6EF64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E63427"/>
    <w:multiLevelType w:val="hybridMultilevel"/>
    <w:tmpl w:val="D460DCB6"/>
    <w:lvl w:ilvl="0" w:tplc="AD065024">
      <w:start w:val="1"/>
      <w:numFmt w:val="bullet"/>
      <w:lvlText w:val="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>
    <w:nsid w:val="5722763F"/>
    <w:multiLevelType w:val="hybridMultilevel"/>
    <w:tmpl w:val="71C05D82"/>
    <w:lvl w:ilvl="0" w:tplc="5A84D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9FE3E82"/>
    <w:multiLevelType w:val="hybridMultilevel"/>
    <w:tmpl w:val="E8CEDC28"/>
    <w:lvl w:ilvl="0" w:tplc="20B62BB2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052995"/>
    <w:multiLevelType w:val="multilevel"/>
    <w:tmpl w:val="CE44B7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29">
    <w:nsid w:val="65D73ED5"/>
    <w:multiLevelType w:val="hybridMultilevel"/>
    <w:tmpl w:val="889C4FA8"/>
    <w:lvl w:ilvl="0" w:tplc="3024328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5DB5542"/>
    <w:multiLevelType w:val="singleLevel"/>
    <w:tmpl w:val="1CC8642A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1">
    <w:nsid w:val="6C0139A9"/>
    <w:multiLevelType w:val="hybridMultilevel"/>
    <w:tmpl w:val="B96C06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26D15F7"/>
    <w:multiLevelType w:val="hybridMultilevel"/>
    <w:tmpl w:val="A42A8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5874A7"/>
    <w:multiLevelType w:val="hybridMultilevel"/>
    <w:tmpl w:val="D96EE8B0"/>
    <w:lvl w:ilvl="0" w:tplc="A0D0DA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A350B5D"/>
    <w:multiLevelType w:val="hybridMultilevel"/>
    <w:tmpl w:val="5A0A9B7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-16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-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-2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12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9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26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3362" w:hanging="180"/>
      </w:pPr>
      <w:rPr>
        <w:rFonts w:cs="Times New Roman"/>
      </w:rPr>
    </w:lvl>
  </w:abstractNum>
  <w:abstractNum w:abstractNumId="35">
    <w:nsid w:val="7F65239B"/>
    <w:multiLevelType w:val="hybridMultilevel"/>
    <w:tmpl w:val="54547018"/>
    <w:lvl w:ilvl="0" w:tplc="87703F4E">
      <w:start w:val="1"/>
      <w:numFmt w:val="bullet"/>
      <w:lvlText w:val="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2"/>
  </w:num>
  <w:num w:numId="3">
    <w:abstractNumId w:val="19"/>
  </w:num>
  <w:num w:numId="4">
    <w:abstractNumId w:val="14"/>
  </w:num>
  <w:num w:numId="5">
    <w:abstractNumId w:val="11"/>
  </w:num>
  <w:num w:numId="6">
    <w:abstractNumId w:val="10"/>
  </w:num>
  <w:num w:numId="7">
    <w:abstractNumId w:val="9"/>
  </w:num>
  <w:num w:numId="8">
    <w:abstractNumId w:val="2"/>
  </w:num>
  <w:num w:numId="9">
    <w:abstractNumId w:val="3"/>
  </w:num>
  <w:num w:numId="10">
    <w:abstractNumId w:val="12"/>
  </w:num>
  <w:num w:numId="11">
    <w:abstractNumId w:val="35"/>
  </w:num>
  <w:num w:numId="12">
    <w:abstractNumId w:val="0"/>
  </w:num>
  <w:num w:numId="13">
    <w:abstractNumId w:val="27"/>
  </w:num>
  <w:num w:numId="14">
    <w:abstractNumId w:val="25"/>
  </w:num>
  <w:num w:numId="15">
    <w:abstractNumId w:val="7"/>
  </w:num>
  <w:num w:numId="16">
    <w:abstractNumId w:val="21"/>
  </w:num>
  <w:num w:numId="17">
    <w:abstractNumId w:val="31"/>
  </w:num>
  <w:num w:numId="18">
    <w:abstractNumId w:val="6"/>
  </w:num>
  <w:num w:numId="19">
    <w:abstractNumId w:val="34"/>
  </w:num>
  <w:num w:numId="20">
    <w:abstractNumId w:val="16"/>
  </w:num>
  <w:num w:numId="21">
    <w:abstractNumId w:val="1"/>
  </w:num>
  <w:num w:numId="22">
    <w:abstractNumId w:val="23"/>
  </w:num>
  <w:num w:numId="23">
    <w:abstractNumId w:val="18"/>
  </w:num>
  <w:num w:numId="24">
    <w:abstractNumId w:val="32"/>
  </w:num>
  <w:num w:numId="25">
    <w:abstractNumId w:val="17"/>
  </w:num>
  <w:num w:numId="26">
    <w:abstractNumId w:val="5"/>
  </w:num>
  <w:num w:numId="27">
    <w:abstractNumId w:val="26"/>
  </w:num>
  <w:num w:numId="28">
    <w:abstractNumId w:val="33"/>
  </w:num>
  <w:num w:numId="29">
    <w:abstractNumId w:val="29"/>
  </w:num>
  <w:num w:numId="30">
    <w:abstractNumId w:val="4"/>
  </w:num>
  <w:num w:numId="31">
    <w:abstractNumId w:val="8"/>
  </w:num>
  <w:num w:numId="32">
    <w:abstractNumId w:val="24"/>
  </w:num>
  <w:num w:numId="33">
    <w:abstractNumId w:val="13"/>
  </w:num>
  <w:num w:numId="34">
    <w:abstractNumId w:val="28"/>
  </w:num>
  <w:num w:numId="35">
    <w:abstractNumId w:val="20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7378"/>
    <w:rsid w:val="00001231"/>
    <w:rsid w:val="00003023"/>
    <w:rsid w:val="000075DE"/>
    <w:rsid w:val="000161F6"/>
    <w:rsid w:val="000167E5"/>
    <w:rsid w:val="00016853"/>
    <w:rsid w:val="00016C14"/>
    <w:rsid w:val="00020049"/>
    <w:rsid w:val="0002006A"/>
    <w:rsid w:val="00021CFC"/>
    <w:rsid w:val="00021FF9"/>
    <w:rsid w:val="0002336E"/>
    <w:rsid w:val="0002501D"/>
    <w:rsid w:val="00025C94"/>
    <w:rsid w:val="00027098"/>
    <w:rsid w:val="00030CA1"/>
    <w:rsid w:val="00031475"/>
    <w:rsid w:val="00033154"/>
    <w:rsid w:val="000332FF"/>
    <w:rsid w:val="0003341C"/>
    <w:rsid w:val="00036286"/>
    <w:rsid w:val="00036B38"/>
    <w:rsid w:val="00036B8F"/>
    <w:rsid w:val="00036E72"/>
    <w:rsid w:val="00037A02"/>
    <w:rsid w:val="00040873"/>
    <w:rsid w:val="00041862"/>
    <w:rsid w:val="00041A94"/>
    <w:rsid w:val="00044CB7"/>
    <w:rsid w:val="00044E64"/>
    <w:rsid w:val="00046079"/>
    <w:rsid w:val="000504A0"/>
    <w:rsid w:val="000512BE"/>
    <w:rsid w:val="000512EA"/>
    <w:rsid w:val="00052974"/>
    <w:rsid w:val="000540AC"/>
    <w:rsid w:val="0005451C"/>
    <w:rsid w:val="00054AEF"/>
    <w:rsid w:val="0005609C"/>
    <w:rsid w:val="0005615E"/>
    <w:rsid w:val="00056363"/>
    <w:rsid w:val="000571D9"/>
    <w:rsid w:val="00057E44"/>
    <w:rsid w:val="0006065E"/>
    <w:rsid w:val="00063E2A"/>
    <w:rsid w:val="00063F4F"/>
    <w:rsid w:val="0006690C"/>
    <w:rsid w:val="00066CA7"/>
    <w:rsid w:val="00070AC2"/>
    <w:rsid w:val="00075110"/>
    <w:rsid w:val="00076A6F"/>
    <w:rsid w:val="00076F8A"/>
    <w:rsid w:val="00077E60"/>
    <w:rsid w:val="00085373"/>
    <w:rsid w:val="00085F44"/>
    <w:rsid w:val="00085FE8"/>
    <w:rsid w:val="00090477"/>
    <w:rsid w:val="00090B0C"/>
    <w:rsid w:val="000911CB"/>
    <w:rsid w:val="00091F04"/>
    <w:rsid w:val="00091FA1"/>
    <w:rsid w:val="000935C1"/>
    <w:rsid w:val="0009533E"/>
    <w:rsid w:val="00097A35"/>
    <w:rsid w:val="000A1C7F"/>
    <w:rsid w:val="000A26EE"/>
    <w:rsid w:val="000A3652"/>
    <w:rsid w:val="000A46F0"/>
    <w:rsid w:val="000A5C85"/>
    <w:rsid w:val="000A6F3F"/>
    <w:rsid w:val="000B1360"/>
    <w:rsid w:val="000B2F28"/>
    <w:rsid w:val="000B3110"/>
    <w:rsid w:val="000B3214"/>
    <w:rsid w:val="000B58C1"/>
    <w:rsid w:val="000B5E1E"/>
    <w:rsid w:val="000B6566"/>
    <w:rsid w:val="000B6F4F"/>
    <w:rsid w:val="000B7E97"/>
    <w:rsid w:val="000C39A7"/>
    <w:rsid w:val="000C7504"/>
    <w:rsid w:val="000C7B74"/>
    <w:rsid w:val="000D1E14"/>
    <w:rsid w:val="000D2C07"/>
    <w:rsid w:val="000D36EB"/>
    <w:rsid w:val="000D4220"/>
    <w:rsid w:val="000D4E1B"/>
    <w:rsid w:val="000D622B"/>
    <w:rsid w:val="000D67C9"/>
    <w:rsid w:val="000D6B58"/>
    <w:rsid w:val="000D716F"/>
    <w:rsid w:val="000E0BAD"/>
    <w:rsid w:val="000E139B"/>
    <w:rsid w:val="000E29B0"/>
    <w:rsid w:val="000E2A05"/>
    <w:rsid w:val="000E3A17"/>
    <w:rsid w:val="000E4D16"/>
    <w:rsid w:val="000E6514"/>
    <w:rsid w:val="000E7578"/>
    <w:rsid w:val="000F14DE"/>
    <w:rsid w:val="000F1B2F"/>
    <w:rsid w:val="000F37F5"/>
    <w:rsid w:val="000F51F6"/>
    <w:rsid w:val="000F586D"/>
    <w:rsid w:val="000F7A75"/>
    <w:rsid w:val="000F7D19"/>
    <w:rsid w:val="00100699"/>
    <w:rsid w:val="0010111E"/>
    <w:rsid w:val="0010163D"/>
    <w:rsid w:val="00101A02"/>
    <w:rsid w:val="00101A2F"/>
    <w:rsid w:val="001025D8"/>
    <w:rsid w:val="001034D8"/>
    <w:rsid w:val="00103A42"/>
    <w:rsid w:val="00103E67"/>
    <w:rsid w:val="001043A1"/>
    <w:rsid w:val="00104571"/>
    <w:rsid w:val="001047CD"/>
    <w:rsid w:val="00104FF5"/>
    <w:rsid w:val="00106892"/>
    <w:rsid w:val="00107F33"/>
    <w:rsid w:val="00110CD5"/>
    <w:rsid w:val="001113C3"/>
    <w:rsid w:val="00111499"/>
    <w:rsid w:val="00112B50"/>
    <w:rsid w:val="001136B1"/>
    <w:rsid w:val="001177C5"/>
    <w:rsid w:val="00120551"/>
    <w:rsid w:val="00121FE5"/>
    <w:rsid w:val="00122F5F"/>
    <w:rsid w:val="00123E2B"/>
    <w:rsid w:val="00125254"/>
    <w:rsid w:val="00126779"/>
    <w:rsid w:val="00126A86"/>
    <w:rsid w:val="001278FD"/>
    <w:rsid w:val="00127F9E"/>
    <w:rsid w:val="00131B6A"/>
    <w:rsid w:val="00134452"/>
    <w:rsid w:val="0013577F"/>
    <w:rsid w:val="00137AC6"/>
    <w:rsid w:val="00137FE0"/>
    <w:rsid w:val="00140303"/>
    <w:rsid w:val="001418F4"/>
    <w:rsid w:val="00143D9B"/>
    <w:rsid w:val="001441B8"/>
    <w:rsid w:val="001449CF"/>
    <w:rsid w:val="00146782"/>
    <w:rsid w:val="001467FF"/>
    <w:rsid w:val="00147253"/>
    <w:rsid w:val="00147603"/>
    <w:rsid w:val="0015146D"/>
    <w:rsid w:val="0015203C"/>
    <w:rsid w:val="00152186"/>
    <w:rsid w:val="00153671"/>
    <w:rsid w:val="001538F3"/>
    <w:rsid w:val="0015402A"/>
    <w:rsid w:val="0015527E"/>
    <w:rsid w:val="001604DC"/>
    <w:rsid w:val="00160FE9"/>
    <w:rsid w:val="00161516"/>
    <w:rsid w:val="00162850"/>
    <w:rsid w:val="001628AC"/>
    <w:rsid w:val="00162B90"/>
    <w:rsid w:val="00162F32"/>
    <w:rsid w:val="0016529E"/>
    <w:rsid w:val="00165C5B"/>
    <w:rsid w:val="00166C03"/>
    <w:rsid w:val="00166D92"/>
    <w:rsid w:val="00167278"/>
    <w:rsid w:val="00170585"/>
    <w:rsid w:val="00170BE1"/>
    <w:rsid w:val="00170E04"/>
    <w:rsid w:val="00171735"/>
    <w:rsid w:val="001719C3"/>
    <w:rsid w:val="0017275A"/>
    <w:rsid w:val="001742D0"/>
    <w:rsid w:val="00174E9F"/>
    <w:rsid w:val="00176D11"/>
    <w:rsid w:val="00177430"/>
    <w:rsid w:val="0018023C"/>
    <w:rsid w:val="001806B1"/>
    <w:rsid w:val="00182FBD"/>
    <w:rsid w:val="001926D4"/>
    <w:rsid w:val="00192833"/>
    <w:rsid w:val="00192849"/>
    <w:rsid w:val="00193CBF"/>
    <w:rsid w:val="00195839"/>
    <w:rsid w:val="0019593E"/>
    <w:rsid w:val="001962EA"/>
    <w:rsid w:val="001964CC"/>
    <w:rsid w:val="001970A6"/>
    <w:rsid w:val="001A04B8"/>
    <w:rsid w:val="001A08A5"/>
    <w:rsid w:val="001A13BC"/>
    <w:rsid w:val="001A306A"/>
    <w:rsid w:val="001B2521"/>
    <w:rsid w:val="001B2B03"/>
    <w:rsid w:val="001B6EB0"/>
    <w:rsid w:val="001B7E89"/>
    <w:rsid w:val="001C0358"/>
    <w:rsid w:val="001C112F"/>
    <w:rsid w:val="001C21E1"/>
    <w:rsid w:val="001C26A8"/>
    <w:rsid w:val="001C447E"/>
    <w:rsid w:val="001C485F"/>
    <w:rsid w:val="001C4FA9"/>
    <w:rsid w:val="001C6441"/>
    <w:rsid w:val="001C660A"/>
    <w:rsid w:val="001C6D57"/>
    <w:rsid w:val="001C6E90"/>
    <w:rsid w:val="001D1364"/>
    <w:rsid w:val="001D14B6"/>
    <w:rsid w:val="001D1526"/>
    <w:rsid w:val="001D24E5"/>
    <w:rsid w:val="001D30BA"/>
    <w:rsid w:val="001D310A"/>
    <w:rsid w:val="001D48FC"/>
    <w:rsid w:val="001D5229"/>
    <w:rsid w:val="001D59B3"/>
    <w:rsid w:val="001D5ACC"/>
    <w:rsid w:val="001D5C49"/>
    <w:rsid w:val="001D6366"/>
    <w:rsid w:val="001D6A26"/>
    <w:rsid w:val="001E0198"/>
    <w:rsid w:val="001E052C"/>
    <w:rsid w:val="001E0F0E"/>
    <w:rsid w:val="001E1DCA"/>
    <w:rsid w:val="001E217B"/>
    <w:rsid w:val="001E349C"/>
    <w:rsid w:val="001E5095"/>
    <w:rsid w:val="001E5483"/>
    <w:rsid w:val="001E6769"/>
    <w:rsid w:val="001E6F89"/>
    <w:rsid w:val="001E7CED"/>
    <w:rsid w:val="001F008B"/>
    <w:rsid w:val="001F1B02"/>
    <w:rsid w:val="001F2F42"/>
    <w:rsid w:val="001F3F5A"/>
    <w:rsid w:val="001F45A0"/>
    <w:rsid w:val="001F4755"/>
    <w:rsid w:val="001F4A9C"/>
    <w:rsid w:val="001F5F69"/>
    <w:rsid w:val="001F67E6"/>
    <w:rsid w:val="001F6E90"/>
    <w:rsid w:val="001F7D7F"/>
    <w:rsid w:val="00200488"/>
    <w:rsid w:val="00200D26"/>
    <w:rsid w:val="0020114F"/>
    <w:rsid w:val="002044B7"/>
    <w:rsid w:val="002049EB"/>
    <w:rsid w:val="00206992"/>
    <w:rsid w:val="00206DC8"/>
    <w:rsid w:val="00211588"/>
    <w:rsid w:val="002135B4"/>
    <w:rsid w:val="00214F56"/>
    <w:rsid w:val="00216B77"/>
    <w:rsid w:val="00217659"/>
    <w:rsid w:val="0021770E"/>
    <w:rsid w:val="0022099A"/>
    <w:rsid w:val="00220F1D"/>
    <w:rsid w:val="00221297"/>
    <w:rsid w:val="0022206E"/>
    <w:rsid w:val="00223C57"/>
    <w:rsid w:val="00224A49"/>
    <w:rsid w:val="00227881"/>
    <w:rsid w:val="00227F5B"/>
    <w:rsid w:val="00232E5D"/>
    <w:rsid w:val="00233195"/>
    <w:rsid w:val="00234216"/>
    <w:rsid w:val="002351B2"/>
    <w:rsid w:val="00235B94"/>
    <w:rsid w:val="00235C18"/>
    <w:rsid w:val="00236361"/>
    <w:rsid w:val="00236D43"/>
    <w:rsid w:val="00240C39"/>
    <w:rsid w:val="0024155C"/>
    <w:rsid w:val="00241690"/>
    <w:rsid w:val="002416C7"/>
    <w:rsid w:val="00242D4C"/>
    <w:rsid w:val="00243A82"/>
    <w:rsid w:val="002449F7"/>
    <w:rsid w:val="00245280"/>
    <w:rsid w:val="00246C72"/>
    <w:rsid w:val="0024709F"/>
    <w:rsid w:val="0024717C"/>
    <w:rsid w:val="00247741"/>
    <w:rsid w:val="002477FD"/>
    <w:rsid w:val="00247A24"/>
    <w:rsid w:val="00253A16"/>
    <w:rsid w:val="00256691"/>
    <w:rsid w:val="00256F24"/>
    <w:rsid w:val="00260822"/>
    <w:rsid w:val="00260E17"/>
    <w:rsid w:val="00262310"/>
    <w:rsid w:val="00265A30"/>
    <w:rsid w:val="00267378"/>
    <w:rsid w:val="00267BB2"/>
    <w:rsid w:val="002725FE"/>
    <w:rsid w:val="00274B1C"/>
    <w:rsid w:val="00276ABD"/>
    <w:rsid w:val="002778DE"/>
    <w:rsid w:val="00282914"/>
    <w:rsid w:val="002829FB"/>
    <w:rsid w:val="00282AA8"/>
    <w:rsid w:val="0028332B"/>
    <w:rsid w:val="00284FF2"/>
    <w:rsid w:val="00285ADC"/>
    <w:rsid w:val="00286F3C"/>
    <w:rsid w:val="0028770D"/>
    <w:rsid w:val="00290C53"/>
    <w:rsid w:val="002916C0"/>
    <w:rsid w:val="00291C03"/>
    <w:rsid w:val="002934D3"/>
    <w:rsid w:val="00295B7C"/>
    <w:rsid w:val="00297F31"/>
    <w:rsid w:val="002A0C8D"/>
    <w:rsid w:val="002A1C0E"/>
    <w:rsid w:val="002A1FA8"/>
    <w:rsid w:val="002A409D"/>
    <w:rsid w:val="002A4413"/>
    <w:rsid w:val="002B0407"/>
    <w:rsid w:val="002B2EB9"/>
    <w:rsid w:val="002B3CA4"/>
    <w:rsid w:val="002B3CC7"/>
    <w:rsid w:val="002B62AC"/>
    <w:rsid w:val="002B7BCC"/>
    <w:rsid w:val="002C049F"/>
    <w:rsid w:val="002C158C"/>
    <w:rsid w:val="002C21A6"/>
    <w:rsid w:val="002C4D8D"/>
    <w:rsid w:val="002C4F90"/>
    <w:rsid w:val="002C6ABA"/>
    <w:rsid w:val="002C6DE7"/>
    <w:rsid w:val="002D2B18"/>
    <w:rsid w:val="002D3E9E"/>
    <w:rsid w:val="002D5B51"/>
    <w:rsid w:val="002D6036"/>
    <w:rsid w:val="002E019C"/>
    <w:rsid w:val="002E1D46"/>
    <w:rsid w:val="002E308B"/>
    <w:rsid w:val="002E4E29"/>
    <w:rsid w:val="002E4F11"/>
    <w:rsid w:val="002E5B14"/>
    <w:rsid w:val="002E672D"/>
    <w:rsid w:val="002E6A83"/>
    <w:rsid w:val="002F0F56"/>
    <w:rsid w:val="002F2ADA"/>
    <w:rsid w:val="002F694E"/>
    <w:rsid w:val="00300BDC"/>
    <w:rsid w:val="003023A0"/>
    <w:rsid w:val="00302469"/>
    <w:rsid w:val="003049D7"/>
    <w:rsid w:val="00304E10"/>
    <w:rsid w:val="003050CB"/>
    <w:rsid w:val="0030684A"/>
    <w:rsid w:val="00307421"/>
    <w:rsid w:val="003118A9"/>
    <w:rsid w:val="003123B5"/>
    <w:rsid w:val="0031262C"/>
    <w:rsid w:val="003127FB"/>
    <w:rsid w:val="003130D9"/>
    <w:rsid w:val="00313C07"/>
    <w:rsid w:val="00325E81"/>
    <w:rsid w:val="0032661A"/>
    <w:rsid w:val="003309F3"/>
    <w:rsid w:val="00331412"/>
    <w:rsid w:val="00332026"/>
    <w:rsid w:val="00333BC8"/>
    <w:rsid w:val="00335054"/>
    <w:rsid w:val="00337354"/>
    <w:rsid w:val="00337711"/>
    <w:rsid w:val="00342400"/>
    <w:rsid w:val="00347440"/>
    <w:rsid w:val="00352638"/>
    <w:rsid w:val="0035433F"/>
    <w:rsid w:val="00357101"/>
    <w:rsid w:val="0035713C"/>
    <w:rsid w:val="003603E6"/>
    <w:rsid w:val="00360563"/>
    <w:rsid w:val="00361548"/>
    <w:rsid w:val="00361F21"/>
    <w:rsid w:val="00361FF9"/>
    <w:rsid w:val="00363422"/>
    <w:rsid w:val="003636F1"/>
    <w:rsid w:val="00363DAC"/>
    <w:rsid w:val="00365D60"/>
    <w:rsid w:val="00366A99"/>
    <w:rsid w:val="00366EDC"/>
    <w:rsid w:val="0037093E"/>
    <w:rsid w:val="0037160B"/>
    <w:rsid w:val="003721C4"/>
    <w:rsid w:val="00373638"/>
    <w:rsid w:val="00373C94"/>
    <w:rsid w:val="003747F8"/>
    <w:rsid w:val="00375DB6"/>
    <w:rsid w:val="00380E85"/>
    <w:rsid w:val="00380EC6"/>
    <w:rsid w:val="00381866"/>
    <w:rsid w:val="00383122"/>
    <w:rsid w:val="00385FE5"/>
    <w:rsid w:val="003953A6"/>
    <w:rsid w:val="003963B2"/>
    <w:rsid w:val="00396CCD"/>
    <w:rsid w:val="003A2083"/>
    <w:rsid w:val="003A53A3"/>
    <w:rsid w:val="003A5F87"/>
    <w:rsid w:val="003A6320"/>
    <w:rsid w:val="003A70BA"/>
    <w:rsid w:val="003A7C86"/>
    <w:rsid w:val="003B06AB"/>
    <w:rsid w:val="003B09E3"/>
    <w:rsid w:val="003B1BC5"/>
    <w:rsid w:val="003B2CB6"/>
    <w:rsid w:val="003B3B9A"/>
    <w:rsid w:val="003B3D79"/>
    <w:rsid w:val="003B43D6"/>
    <w:rsid w:val="003B535B"/>
    <w:rsid w:val="003B5B97"/>
    <w:rsid w:val="003B737D"/>
    <w:rsid w:val="003B793A"/>
    <w:rsid w:val="003B7CBB"/>
    <w:rsid w:val="003C1297"/>
    <w:rsid w:val="003C1B52"/>
    <w:rsid w:val="003C2B6D"/>
    <w:rsid w:val="003C2D73"/>
    <w:rsid w:val="003C39E7"/>
    <w:rsid w:val="003C4E10"/>
    <w:rsid w:val="003D0286"/>
    <w:rsid w:val="003D1B2E"/>
    <w:rsid w:val="003D25B7"/>
    <w:rsid w:val="003D2FF3"/>
    <w:rsid w:val="003D445C"/>
    <w:rsid w:val="003D591B"/>
    <w:rsid w:val="003D6515"/>
    <w:rsid w:val="003D6915"/>
    <w:rsid w:val="003D7049"/>
    <w:rsid w:val="003D721A"/>
    <w:rsid w:val="003D7F17"/>
    <w:rsid w:val="003E0701"/>
    <w:rsid w:val="003E2A93"/>
    <w:rsid w:val="003E60B0"/>
    <w:rsid w:val="003E62BF"/>
    <w:rsid w:val="003E6563"/>
    <w:rsid w:val="003E6635"/>
    <w:rsid w:val="003F041E"/>
    <w:rsid w:val="003F07A1"/>
    <w:rsid w:val="003F0EAC"/>
    <w:rsid w:val="003F1A4C"/>
    <w:rsid w:val="003F206E"/>
    <w:rsid w:val="003F21D1"/>
    <w:rsid w:val="003F30F1"/>
    <w:rsid w:val="004011B9"/>
    <w:rsid w:val="00403086"/>
    <w:rsid w:val="00407BA7"/>
    <w:rsid w:val="00410553"/>
    <w:rsid w:val="00410AC3"/>
    <w:rsid w:val="0041203B"/>
    <w:rsid w:val="00420789"/>
    <w:rsid w:val="0042441C"/>
    <w:rsid w:val="00425708"/>
    <w:rsid w:val="004264E1"/>
    <w:rsid w:val="00430271"/>
    <w:rsid w:val="004319B5"/>
    <w:rsid w:val="00431CFB"/>
    <w:rsid w:val="00433CAA"/>
    <w:rsid w:val="00434393"/>
    <w:rsid w:val="0043449B"/>
    <w:rsid w:val="004346EC"/>
    <w:rsid w:val="00435996"/>
    <w:rsid w:val="00435A24"/>
    <w:rsid w:val="00437D53"/>
    <w:rsid w:val="004402E5"/>
    <w:rsid w:val="0044429B"/>
    <w:rsid w:val="00445CC0"/>
    <w:rsid w:val="00454343"/>
    <w:rsid w:val="00455960"/>
    <w:rsid w:val="00455C66"/>
    <w:rsid w:val="00456B21"/>
    <w:rsid w:val="0046259E"/>
    <w:rsid w:val="0046363A"/>
    <w:rsid w:val="00463841"/>
    <w:rsid w:val="00463DCA"/>
    <w:rsid w:val="00464833"/>
    <w:rsid w:val="00464F44"/>
    <w:rsid w:val="00465ED9"/>
    <w:rsid w:val="00466415"/>
    <w:rsid w:val="00466B97"/>
    <w:rsid w:val="00471219"/>
    <w:rsid w:val="004712FE"/>
    <w:rsid w:val="004715EB"/>
    <w:rsid w:val="004743D7"/>
    <w:rsid w:val="004754D2"/>
    <w:rsid w:val="00476202"/>
    <w:rsid w:val="00476383"/>
    <w:rsid w:val="00476A72"/>
    <w:rsid w:val="00481FF9"/>
    <w:rsid w:val="0048609F"/>
    <w:rsid w:val="00490F5D"/>
    <w:rsid w:val="004912B3"/>
    <w:rsid w:val="00491E29"/>
    <w:rsid w:val="00493A70"/>
    <w:rsid w:val="00493C39"/>
    <w:rsid w:val="0049472E"/>
    <w:rsid w:val="004956DE"/>
    <w:rsid w:val="00495B2C"/>
    <w:rsid w:val="00495DEC"/>
    <w:rsid w:val="004972D4"/>
    <w:rsid w:val="00497D03"/>
    <w:rsid w:val="004A0361"/>
    <w:rsid w:val="004A15AD"/>
    <w:rsid w:val="004A1A3D"/>
    <w:rsid w:val="004A2F25"/>
    <w:rsid w:val="004A35D6"/>
    <w:rsid w:val="004A372A"/>
    <w:rsid w:val="004A3DFF"/>
    <w:rsid w:val="004A3E7F"/>
    <w:rsid w:val="004A6D1E"/>
    <w:rsid w:val="004B3778"/>
    <w:rsid w:val="004B458F"/>
    <w:rsid w:val="004B4A13"/>
    <w:rsid w:val="004B4E38"/>
    <w:rsid w:val="004B56AF"/>
    <w:rsid w:val="004B5B40"/>
    <w:rsid w:val="004B6E56"/>
    <w:rsid w:val="004B72CA"/>
    <w:rsid w:val="004C36FB"/>
    <w:rsid w:val="004C45CC"/>
    <w:rsid w:val="004C4B2A"/>
    <w:rsid w:val="004C6C0E"/>
    <w:rsid w:val="004C7DE0"/>
    <w:rsid w:val="004C7F87"/>
    <w:rsid w:val="004D0334"/>
    <w:rsid w:val="004D0A8A"/>
    <w:rsid w:val="004D268E"/>
    <w:rsid w:val="004D38AA"/>
    <w:rsid w:val="004D49BA"/>
    <w:rsid w:val="004D7EB6"/>
    <w:rsid w:val="004E0EAA"/>
    <w:rsid w:val="004E2678"/>
    <w:rsid w:val="004E2846"/>
    <w:rsid w:val="004E3FA7"/>
    <w:rsid w:val="004E63A1"/>
    <w:rsid w:val="004E7BC4"/>
    <w:rsid w:val="004F01A6"/>
    <w:rsid w:val="004F06B0"/>
    <w:rsid w:val="004F1B55"/>
    <w:rsid w:val="004F2701"/>
    <w:rsid w:val="004F5314"/>
    <w:rsid w:val="004F73A9"/>
    <w:rsid w:val="004F7D91"/>
    <w:rsid w:val="00500CE7"/>
    <w:rsid w:val="0050283F"/>
    <w:rsid w:val="00502C85"/>
    <w:rsid w:val="00502ED8"/>
    <w:rsid w:val="0050321F"/>
    <w:rsid w:val="00505292"/>
    <w:rsid w:val="00505BB1"/>
    <w:rsid w:val="00505D47"/>
    <w:rsid w:val="00505FAD"/>
    <w:rsid w:val="00506AAD"/>
    <w:rsid w:val="005072B1"/>
    <w:rsid w:val="00507542"/>
    <w:rsid w:val="005135D4"/>
    <w:rsid w:val="00513CC6"/>
    <w:rsid w:val="005142C4"/>
    <w:rsid w:val="005148DA"/>
    <w:rsid w:val="005150BE"/>
    <w:rsid w:val="00515C31"/>
    <w:rsid w:val="00515D70"/>
    <w:rsid w:val="00516216"/>
    <w:rsid w:val="00516513"/>
    <w:rsid w:val="00517157"/>
    <w:rsid w:val="00521842"/>
    <w:rsid w:val="00522420"/>
    <w:rsid w:val="00523286"/>
    <w:rsid w:val="0052558E"/>
    <w:rsid w:val="005260A0"/>
    <w:rsid w:val="005265B5"/>
    <w:rsid w:val="00530440"/>
    <w:rsid w:val="00531A57"/>
    <w:rsid w:val="005325A4"/>
    <w:rsid w:val="0053261A"/>
    <w:rsid w:val="00532BCD"/>
    <w:rsid w:val="00532D0B"/>
    <w:rsid w:val="005337D5"/>
    <w:rsid w:val="0053407F"/>
    <w:rsid w:val="005343E2"/>
    <w:rsid w:val="00536240"/>
    <w:rsid w:val="0053773A"/>
    <w:rsid w:val="00537751"/>
    <w:rsid w:val="00537EBD"/>
    <w:rsid w:val="0054117B"/>
    <w:rsid w:val="00541317"/>
    <w:rsid w:val="00543D55"/>
    <w:rsid w:val="005440F4"/>
    <w:rsid w:val="00545282"/>
    <w:rsid w:val="005455CF"/>
    <w:rsid w:val="00546941"/>
    <w:rsid w:val="0054747B"/>
    <w:rsid w:val="0054762F"/>
    <w:rsid w:val="00547DEB"/>
    <w:rsid w:val="00550019"/>
    <w:rsid w:val="00551DBD"/>
    <w:rsid w:val="00552BBC"/>
    <w:rsid w:val="00553463"/>
    <w:rsid w:val="00554E9D"/>
    <w:rsid w:val="00555152"/>
    <w:rsid w:val="00555AFF"/>
    <w:rsid w:val="00556257"/>
    <w:rsid w:val="005567DF"/>
    <w:rsid w:val="00556B7F"/>
    <w:rsid w:val="00556D6F"/>
    <w:rsid w:val="00557099"/>
    <w:rsid w:val="00557255"/>
    <w:rsid w:val="005601C9"/>
    <w:rsid w:val="00560607"/>
    <w:rsid w:val="005659FD"/>
    <w:rsid w:val="00566CCB"/>
    <w:rsid w:val="005705B5"/>
    <w:rsid w:val="00573ED6"/>
    <w:rsid w:val="00576E58"/>
    <w:rsid w:val="00576F3F"/>
    <w:rsid w:val="0058115C"/>
    <w:rsid w:val="00581CCB"/>
    <w:rsid w:val="00582102"/>
    <w:rsid w:val="005854E4"/>
    <w:rsid w:val="00590608"/>
    <w:rsid w:val="00595393"/>
    <w:rsid w:val="00595B02"/>
    <w:rsid w:val="00597401"/>
    <w:rsid w:val="005978BF"/>
    <w:rsid w:val="005A0033"/>
    <w:rsid w:val="005A0975"/>
    <w:rsid w:val="005A1256"/>
    <w:rsid w:val="005A13ED"/>
    <w:rsid w:val="005A1EF7"/>
    <w:rsid w:val="005A2564"/>
    <w:rsid w:val="005A5162"/>
    <w:rsid w:val="005A66B8"/>
    <w:rsid w:val="005A6DEB"/>
    <w:rsid w:val="005B0964"/>
    <w:rsid w:val="005B298F"/>
    <w:rsid w:val="005B2D58"/>
    <w:rsid w:val="005B35FF"/>
    <w:rsid w:val="005B3E8C"/>
    <w:rsid w:val="005B4F04"/>
    <w:rsid w:val="005B6758"/>
    <w:rsid w:val="005B7BA4"/>
    <w:rsid w:val="005C182A"/>
    <w:rsid w:val="005C2E61"/>
    <w:rsid w:val="005C4FD6"/>
    <w:rsid w:val="005C5812"/>
    <w:rsid w:val="005C6AB0"/>
    <w:rsid w:val="005C6F95"/>
    <w:rsid w:val="005D0F9F"/>
    <w:rsid w:val="005D3656"/>
    <w:rsid w:val="005D37DD"/>
    <w:rsid w:val="005D7200"/>
    <w:rsid w:val="005D7411"/>
    <w:rsid w:val="005E026D"/>
    <w:rsid w:val="005E3633"/>
    <w:rsid w:val="005E3860"/>
    <w:rsid w:val="005E3E5B"/>
    <w:rsid w:val="005E444A"/>
    <w:rsid w:val="005E79E3"/>
    <w:rsid w:val="005E7B0C"/>
    <w:rsid w:val="005F0CF0"/>
    <w:rsid w:val="005F1B4F"/>
    <w:rsid w:val="005F359D"/>
    <w:rsid w:val="005F4556"/>
    <w:rsid w:val="005F5BDA"/>
    <w:rsid w:val="005F6442"/>
    <w:rsid w:val="005F771B"/>
    <w:rsid w:val="005F7F50"/>
    <w:rsid w:val="006004C8"/>
    <w:rsid w:val="00600B71"/>
    <w:rsid w:val="00602090"/>
    <w:rsid w:val="0060243D"/>
    <w:rsid w:val="0060253A"/>
    <w:rsid w:val="006034AD"/>
    <w:rsid w:val="0060487C"/>
    <w:rsid w:val="00605446"/>
    <w:rsid w:val="006100AC"/>
    <w:rsid w:val="00610916"/>
    <w:rsid w:val="0061122C"/>
    <w:rsid w:val="00612680"/>
    <w:rsid w:val="00613344"/>
    <w:rsid w:val="00613663"/>
    <w:rsid w:val="0062125C"/>
    <w:rsid w:val="006247DD"/>
    <w:rsid w:val="00625097"/>
    <w:rsid w:val="0062705A"/>
    <w:rsid w:val="00630BDE"/>
    <w:rsid w:val="00630D46"/>
    <w:rsid w:val="006338CE"/>
    <w:rsid w:val="00634212"/>
    <w:rsid w:val="00635A10"/>
    <w:rsid w:val="00635D3A"/>
    <w:rsid w:val="00636001"/>
    <w:rsid w:val="00637583"/>
    <w:rsid w:val="00637710"/>
    <w:rsid w:val="0064150E"/>
    <w:rsid w:val="00643DE2"/>
    <w:rsid w:val="00644F8B"/>
    <w:rsid w:val="00645198"/>
    <w:rsid w:val="00645909"/>
    <w:rsid w:val="00645CBD"/>
    <w:rsid w:val="00645F45"/>
    <w:rsid w:val="006466C1"/>
    <w:rsid w:val="00646D6A"/>
    <w:rsid w:val="006473E8"/>
    <w:rsid w:val="00647705"/>
    <w:rsid w:val="00647E76"/>
    <w:rsid w:val="00651B11"/>
    <w:rsid w:val="00652C79"/>
    <w:rsid w:val="0065386E"/>
    <w:rsid w:val="0065517B"/>
    <w:rsid w:val="00656B2A"/>
    <w:rsid w:val="0066190A"/>
    <w:rsid w:val="00662EA2"/>
    <w:rsid w:val="00664D15"/>
    <w:rsid w:val="00664E09"/>
    <w:rsid w:val="00665424"/>
    <w:rsid w:val="00665959"/>
    <w:rsid w:val="00666732"/>
    <w:rsid w:val="0066782A"/>
    <w:rsid w:val="006712AE"/>
    <w:rsid w:val="006731EE"/>
    <w:rsid w:val="00674729"/>
    <w:rsid w:val="00674DA8"/>
    <w:rsid w:val="00675E90"/>
    <w:rsid w:val="00676C84"/>
    <w:rsid w:val="00681975"/>
    <w:rsid w:val="00682F0A"/>
    <w:rsid w:val="00683D26"/>
    <w:rsid w:val="00686EFC"/>
    <w:rsid w:val="006903CA"/>
    <w:rsid w:val="00690605"/>
    <w:rsid w:val="00692D2B"/>
    <w:rsid w:val="00693D6D"/>
    <w:rsid w:val="00695596"/>
    <w:rsid w:val="0069650C"/>
    <w:rsid w:val="00696A0C"/>
    <w:rsid w:val="00697145"/>
    <w:rsid w:val="006977BD"/>
    <w:rsid w:val="006A046C"/>
    <w:rsid w:val="006A0541"/>
    <w:rsid w:val="006A233E"/>
    <w:rsid w:val="006A2340"/>
    <w:rsid w:val="006A3921"/>
    <w:rsid w:val="006A3A32"/>
    <w:rsid w:val="006A403B"/>
    <w:rsid w:val="006A6F35"/>
    <w:rsid w:val="006A7AF0"/>
    <w:rsid w:val="006B0FA4"/>
    <w:rsid w:val="006B1257"/>
    <w:rsid w:val="006B178C"/>
    <w:rsid w:val="006B1DCA"/>
    <w:rsid w:val="006B1EEB"/>
    <w:rsid w:val="006B34E5"/>
    <w:rsid w:val="006B378B"/>
    <w:rsid w:val="006B4742"/>
    <w:rsid w:val="006B5483"/>
    <w:rsid w:val="006B566D"/>
    <w:rsid w:val="006B6726"/>
    <w:rsid w:val="006C2761"/>
    <w:rsid w:val="006C5601"/>
    <w:rsid w:val="006C583E"/>
    <w:rsid w:val="006C5B72"/>
    <w:rsid w:val="006C63B7"/>
    <w:rsid w:val="006C6AC3"/>
    <w:rsid w:val="006C75B6"/>
    <w:rsid w:val="006D0AF6"/>
    <w:rsid w:val="006D1739"/>
    <w:rsid w:val="006D1ECD"/>
    <w:rsid w:val="006D3392"/>
    <w:rsid w:val="006D4F6F"/>
    <w:rsid w:val="006D5DE3"/>
    <w:rsid w:val="006D6B92"/>
    <w:rsid w:val="006D6E82"/>
    <w:rsid w:val="006E1D16"/>
    <w:rsid w:val="006E2921"/>
    <w:rsid w:val="006E3206"/>
    <w:rsid w:val="006E670B"/>
    <w:rsid w:val="006E7012"/>
    <w:rsid w:val="006E75B4"/>
    <w:rsid w:val="006E7B05"/>
    <w:rsid w:val="006F0EF7"/>
    <w:rsid w:val="006F1C29"/>
    <w:rsid w:val="006F3B0C"/>
    <w:rsid w:val="006F56AF"/>
    <w:rsid w:val="006F60B3"/>
    <w:rsid w:val="007007EC"/>
    <w:rsid w:val="00701951"/>
    <w:rsid w:val="00702A04"/>
    <w:rsid w:val="00702AF0"/>
    <w:rsid w:val="007044F7"/>
    <w:rsid w:val="00706D31"/>
    <w:rsid w:val="00707814"/>
    <w:rsid w:val="00707E39"/>
    <w:rsid w:val="00714DB0"/>
    <w:rsid w:val="00715D25"/>
    <w:rsid w:val="00720192"/>
    <w:rsid w:val="00721484"/>
    <w:rsid w:val="007229FC"/>
    <w:rsid w:val="007242DF"/>
    <w:rsid w:val="00724517"/>
    <w:rsid w:val="007259A2"/>
    <w:rsid w:val="007261CF"/>
    <w:rsid w:val="007266E1"/>
    <w:rsid w:val="007267E6"/>
    <w:rsid w:val="00727095"/>
    <w:rsid w:val="00732275"/>
    <w:rsid w:val="007330DB"/>
    <w:rsid w:val="00733896"/>
    <w:rsid w:val="00734BA2"/>
    <w:rsid w:val="00736E7F"/>
    <w:rsid w:val="007370A1"/>
    <w:rsid w:val="007376F6"/>
    <w:rsid w:val="00742B13"/>
    <w:rsid w:val="0074634D"/>
    <w:rsid w:val="00746674"/>
    <w:rsid w:val="00750809"/>
    <w:rsid w:val="00750981"/>
    <w:rsid w:val="00751E7B"/>
    <w:rsid w:val="00752B3F"/>
    <w:rsid w:val="0075350A"/>
    <w:rsid w:val="00753908"/>
    <w:rsid w:val="00754FC0"/>
    <w:rsid w:val="00755018"/>
    <w:rsid w:val="00755374"/>
    <w:rsid w:val="00755737"/>
    <w:rsid w:val="00755BEC"/>
    <w:rsid w:val="0075642A"/>
    <w:rsid w:val="00757576"/>
    <w:rsid w:val="00761BE6"/>
    <w:rsid w:val="007636EA"/>
    <w:rsid w:val="00764ED0"/>
    <w:rsid w:val="00765079"/>
    <w:rsid w:val="007663DD"/>
    <w:rsid w:val="00771450"/>
    <w:rsid w:val="0077201E"/>
    <w:rsid w:val="007738F5"/>
    <w:rsid w:val="007769E3"/>
    <w:rsid w:val="00776CBD"/>
    <w:rsid w:val="00777285"/>
    <w:rsid w:val="00777576"/>
    <w:rsid w:val="007779BB"/>
    <w:rsid w:val="00777DB1"/>
    <w:rsid w:val="007808D7"/>
    <w:rsid w:val="00781A68"/>
    <w:rsid w:val="00781D33"/>
    <w:rsid w:val="0078408F"/>
    <w:rsid w:val="00785AFE"/>
    <w:rsid w:val="0078637B"/>
    <w:rsid w:val="00787132"/>
    <w:rsid w:val="00787589"/>
    <w:rsid w:val="00787CA4"/>
    <w:rsid w:val="007916F9"/>
    <w:rsid w:val="00791D5C"/>
    <w:rsid w:val="00793013"/>
    <w:rsid w:val="007937C1"/>
    <w:rsid w:val="00793C2C"/>
    <w:rsid w:val="00794219"/>
    <w:rsid w:val="00794618"/>
    <w:rsid w:val="00795E55"/>
    <w:rsid w:val="00796903"/>
    <w:rsid w:val="00797E99"/>
    <w:rsid w:val="007A1268"/>
    <w:rsid w:val="007A1BA4"/>
    <w:rsid w:val="007A1C6A"/>
    <w:rsid w:val="007A27C2"/>
    <w:rsid w:val="007A3562"/>
    <w:rsid w:val="007A38CE"/>
    <w:rsid w:val="007A6D81"/>
    <w:rsid w:val="007A7382"/>
    <w:rsid w:val="007A73AD"/>
    <w:rsid w:val="007A7614"/>
    <w:rsid w:val="007B2544"/>
    <w:rsid w:val="007B3279"/>
    <w:rsid w:val="007B507F"/>
    <w:rsid w:val="007B5200"/>
    <w:rsid w:val="007B541B"/>
    <w:rsid w:val="007B5AA7"/>
    <w:rsid w:val="007B76EC"/>
    <w:rsid w:val="007B7C94"/>
    <w:rsid w:val="007C269A"/>
    <w:rsid w:val="007C3849"/>
    <w:rsid w:val="007C4EE4"/>
    <w:rsid w:val="007C75D0"/>
    <w:rsid w:val="007D0380"/>
    <w:rsid w:val="007D38D6"/>
    <w:rsid w:val="007E2A45"/>
    <w:rsid w:val="007E342A"/>
    <w:rsid w:val="007E75CB"/>
    <w:rsid w:val="007E762E"/>
    <w:rsid w:val="007F1D18"/>
    <w:rsid w:val="007F2331"/>
    <w:rsid w:val="007F3B78"/>
    <w:rsid w:val="007F5747"/>
    <w:rsid w:val="007F5E9F"/>
    <w:rsid w:val="007F6249"/>
    <w:rsid w:val="007F6819"/>
    <w:rsid w:val="007F72B8"/>
    <w:rsid w:val="007F73A2"/>
    <w:rsid w:val="00800707"/>
    <w:rsid w:val="00801529"/>
    <w:rsid w:val="00801563"/>
    <w:rsid w:val="008020A9"/>
    <w:rsid w:val="00803177"/>
    <w:rsid w:val="008036FF"/>
    <w:rsid w:val="008037CF"/>
    <w:rsid w:val="00803C38"/>
    <w:rsid w:val="00803CF7"/>
    <w:rsid w:val="00805C76"/>
    <w:rsid w:val="00806AC1"/>
    <w:rsid w:val="00806B4A"/>
    <w:rsid w:val="00807C0D"/>
    <w:rsid w:val="00810873"/>
    <w:rsid w:val="00814E2C"/>
    <w:rsid w:val="00815EF8"/>
    <w:rsid w:val="00817E9C"/>
    <w:rsid w:val="00820AF8"/>
    <w:rsid w:val="00821311"/>
    <w:rsid w:val="00821D88"/>
    <w:rsid w:val="008222A4"/>
    <w:rsid w:val="0082248E"/>
    <w:rsid w:val="008254A9"/>
    <w:rsid w:val="00825836"/>
    <w:rsid w:val="0082673B"/>
    <w:rsid w:val="00827241"/>
    <w:rsid w:val="008275BF"/>
    <w:rsid w:val="00830FDD"/>
    <w:rsid w:val="0083135F"/>
    <w:rsid w:val="008323BD"/>
    <w:rsid w:val="008344C1"/>
    <w:rsid w:val="008375C8"/>
    <w:rsid w:val="00840CDE"/>
    <w:rsid w:val="00840FE4"/>
    <w:rsid w:val="0084110E"/>
    <w:rsid w:val="0084141E"/>
    <w:rsid w:val="0084156E"/>
    <w:rsid w:val="008419F2"/>
    <w:rsid w:val="00843199"/>
    <w:rsid w:val="00846EDC"/>
    <w:rsid w:val="008503CF"/>
    <w:rsid w:val="00850E6F"/>
    <w:rsid w:val="00851A7A"/>
    <w:rsid w:val="00851C79"/>
    <w:rsid w:val="00853C60"/>
    <w:rsid w:val="008550CD"/>
    <w:rsid w:val="008558AD"/>
    <w:rsid w:val="0085607E"/>
    <w:rsid w:val="00857808"/>
    <w:rsid w:val="008578F0"/>
    <w:rsid w:val="00857DFE"/>
    <w:rsid w:val="00860197"/>
    <w:rsid w:val="008608AE"/>
    <w:rsid w:val="00861A03"/>
    <w:rsid w:val="00861BB8"/>
    <w:rsid w:val="00863FE0"/>
    <w:rsid w:val="00871DF1"/>
    <w:rsid w:val="008721B6"/>
    <w:rsid w:val="0087221C"/>
    <w:rsid w:val="00875DFE"/>
    <w:rsid w:val="0087707C"/>
    <w:rsid w:val="00877258"/>
    <w:rsid w:val="00877909"/>
    <w:rsid w:val="0087798C"/>
    <w:rsid w:val="00877C85"/>
    <w:rsid w:val="008804EA"/>
    <w:rsid w:val="008816C7"/>
    <w:rsid w:val="008819E1"/>
    <w:rsid w:val="00884701"/>
    <w:rsid w:val="00885098"/>
    <w:rsid w:val="008854E3"/>
    <w:rsid w:val="008855A0"/>
    <w:rsid w:val="008920BC"/>
    <w:rsid w:val="0089215E"/>
    <w:rsid w:val="00893A8B"/>
    <w:rsid w:val="00894297"/>
    <w:rsid w:val="008948EC"/>
    <w:rsid w:val="008A0215"/>
    <w:rsid w:val="008A0610"/>
    <w:rsid w:val="008A0E3A"/>
    <w:rsid w:val="008A131E"/>
    <w:rsid w:val="008A15F2"/>
    <w:rsid w:val="008A1724"/>
    <w:rsid w:val="008A3293"/>
    <w:rsid w:val="008A3381"/>
    <w:rsid w:val="008A64AB"/>
    <w:rsid w:val="008A67DD"/>
    <w:rsid w:val="008A75B3"/>
    <w:rsid w:val="008B00B3"/>
    <w:rsid w:val="008B352B"/>
    <w:rsid w:val="008B5B55"/>
    <w:rsid w:val="008B7DFA"/>
    <w:rsid w:val="008C3E57"/>
    <w:rsid w:val="008C405D"/>
    <w:rsid w:val="008C64D9"/>
    <w:rsid w:val="008C6546"/>
    <w:rsid w:val="008D02C2"/>
    <w:rsid w:val="008D1BCA"/>
    <w:rsid w:val="008D2C71"/>
    <w:rsid w:val="008D4203"/>
    <w:rsid w:val="008D436E"/>
    <w:rsid w:val="008D455A"/>
    <w:rsid w:val="008D72B4"/>
    <w:rsid w:val="008D7494"/>
    <w:rsid w:val="008D7A09"/>
    <w:rsid w:val="008E01D5"/>
    <w:rsid w:val="008E10AD"/>
    <w:rsid w:val="008E261C"/>
    <w:rsid w:val="008E34E7"/>
    <w:rsid w:val="008E5D7D"/>
    <w:rsid w:val="008E6184"/>
    <w:rsid w:val="008E645F"/>
    <w:rsid w:val="008E673D"/>
    <w:rsid w:val="008E6F28"/>
    <w:rsid w:val="008E757B"/>
    <w:rsid w:val="008E7FD6"/>
    <w:rsid w:val="008F057F"/>
    <w:rsid w:val="008F1551"/>
    <w:rsid w:val="008F34C3"/>
    <w:rsid w:val="008F44FD"/>
    <w:rsid w:val="009027A5"/>
    <w:rsid w:val="00903E7C"/>
    <w:rsid w:val="00904D3C"/>
    <w:rsid w:val="0090583C"/>
    <w:rsid w:val="00905D92"/>
    <w:rsid w:val="00911DDA"/>
    <w:rsid w:val="009128E9"/>
    <w:rsid w:val="00912919"/>
    <w:rsid w:val="00912938"/>
    <w:rsid w:val="00912CC0"/>
    <w:rsid w:val="00913732"/>
    <w:rsid w:val="00913C01"/>
    <w:rsid w:val="00914A4A"/>
    <w:rsid w:val="00916A43"/>
    <w:rsid w:val="00920229"/>
    <w:rsid w:val="009211AB"/>
    <w:rsid w:val="00921588"/>
    <w:rsid w:val="0092161F"/>
    <w:rsid w:val="009221E7"/>
    <w:rsid w:val="00922CC6"/>
    <w:rsid w:val="009230A1"/>
    <w:rsid w:val="009245D3"/>
    <w:rsid w:val="00925AAC"/>
    <w:rsid w:val="00927299"/>
    <w:rsid w:val="00927D8E"/>
    <w:rsid w:val="00927F60"/>
    <w:rsid w:val="009304A8"/>
    <w:rsid w:val="009308D2"/>
    <w:rsid w:val="00933130"/>
    <w:rsid w:val="0093497A"/>
    <w:rsid w:val="0093501F"/>
    <w:rsid w:val="0094040D"/>
    <w:rsid w:val="00941419"/>
    <w:rsid w:val="0094221F"/>
    <w:rsid w:val="0094223A"/>
    <w:rsid w:val="0094342C"/>
    <w:rsid w:val="00943686"/>
    <w:rsid w:val="00945FF8"/>
    <w:rsid w:val="00947209"/>
    <w:rsid w:val="009478AD"/>
    <w:rsid w:val="009505A9"/>
    <w:rsid w:val="009507B3"/>
    <w:rsid w:val="009509E2"/>
    <w:rsid w:val="0095101B"/>
    <w:rsid w:val="0095109C"/>
    <w:rsid w:val="00952D70"/>
    <w:rsid w:val="00954985"/>
    <w:rsid w:val="00955347"/>
    <w:rsid w:val="00955D68"/>
    <w:rsid w:val="00957EB6"/>
    <w:rsid w:val="00960858"/>
    <w:rsid w:val="0096210F"/>
    <w:rsid w:val="009629D9"/>
    <w:rsid w:val="00967049"/>
    <w:rsid w:val="00970EB2"/>
    <w:rsid w:val="00971338"/>
    <w:rsid w:val="0097181B"/>
    <w:rsid w:val="00971917"/>
    <w:rsid w:val="00973400"/>
    <w:rsid w:val="00973E48"/>
    <w:rsid w:val="00973E58"/>
    <w:rsid w:val="0097587A"/>
    <w:rsid w:val="00975930"/>
    <w:rsid w:val="00975FAA"/>
    <w:rsid w:val="00976BCF"/>
    <w:rsid w:val="00977A65"/>
    <w:rsid w:val="009801D3"/>
    <w:rsid w:val="009803D6"/>
    <w:rsid w:val="00980655"/>
    <w:rsid w:val="00981549"/>
    <w:rsid w:val="009815FB"/>
    <w:rsid w:val="00981C7C"/>
    <w:rsid w:val="0098243E"/>
    <w:rsid w:val="009844DF"/>
    <w:rsid w:val="00984B7F"/>
    <w:rsid w:val="00985FEE"/>
    <w:rsid w:val="00986761"/>
    <w:rsid w:val="0098760F"/>
    <w:rsid w:val="0099277D"/>
    <w:rsid w:val="009941C1"/>
    <w:rsid w:val="00994973"/>
    <w:rsid w:val="00996015"/>
    <w:rsid w:val="00996097"/>
    <w:rsid w:val="00996BB1"/>
    <w:rsid w:val="009974CB"/>
    <w:rsid w:val="00997635"/>
    <w:rsid w:val="00997F93"/>
    <w:rsid w:val="009A08C1"/>
    <w:rsid w:val="009A2702"/>
    <w:rsid w:val="009A3FA0"/>
    <w:rsid w:val="009A4AC5"/>
    <w:rsid w:val="009A550A"/>
    <w:rsid w:val="009A60BD"/>
    <w:rsid w:val="009A6F0A"/>
    <w:rsid w:val="009B0A8F"/>
    <w:rsid w:val="009B0DB6"/>
    <w:rsid w:val="009B2117"/>
    <w:rsid w:val="009B263B"/>
    <w:rsid w:val="009B4152"/>
    <w:rsid w:val="009B51F7"/>
    <w:rsid w:val="009B729B"/>
    <w:rsid w:val="009B7BA8"/>
    <w:rsid w:val="009B7EAE"/>
    <w:rsid w:val="009B7F1E"/>
    <w:rsid w:val="009C07DD"/>
    <w:rsid w:val="009C0CDE"/>
    <w:rsid w:val="009C0E37"/>
    <w:rsid w:val="009C3165"/>
    <w:rsid w:val="009C3CA7"/>
    <w:rsid w:val="009C499A"/>
    <w:rsid w:val="009C64AB"/>
    <w:rsid w:val="009C744A"/>
    <w:rsid w:val="009C7C68"/>
    <w:rsid w:val="009D0EAD"/>
    <w:rsid w:val="009D1B42"/>
    <w:rsid w:val="009D2963"/>
    <w:rsid w:val="009D5512"/>
    <w:rsid w:val="009D6140"/>
    <w:rsid w:val="009D69BA"/>
    <w:rsid w:val="009E5D70"/>
    <w:rsid w:val="009E6FC7"/>
    <w:rsid w:val="009E710F"/>
    <w:rsid w:val="009E78F4"/>
    <w:rsid w:val="009E7F0A"/>
    <w:rsid w:val="009F00FC"/>
    <w:rsid w:val="009F152E"/>
    <w:rsid w:val="009F2573"/>
    <w:rsid w:val="009F29F4"/>
    <w:rsid w:val="009F7D0A"/>
    <w:rsid w:val="009F7F9D"/>
    <w:rsid w:val="00A0004A"/>
    <w:rsid w:val="00A0102C"/>
    <w:rsid w:val="00A0126E"/>
    <w:rsid w:val="00A04083"/>
    <w:rsid w:val="00A05A22"/>
    <w:rsid w:val="00A06E27"/>
    <w:rsid w:val="00A07A0E"/>
    <w:rsid w:val="00A12DBA"/>
    <w:rsid w:val="00A1355E"/>
    <w:rsid w:val="00A14397"/>
    <w:rsid w:val="00A17AB9"/>
    <w:rsid w:val="00A17E16"/>
    <w:rsid w:val="00A201A4"/>
    <w:rsid w:val="00A20C1B"/>
    <w:rsid w:val="00A2353D"/>
    <w:rsid w:val="00A248DF"/>
    <w:rsid w:val="00A24BA8"/>
    <w:rsid w:val="00A25082"/>
    <w:rsid w:val="00A3017A"/>
    <w:rsid w:val="00A30453"/>
    <w:rsid w:val="00A306D7"/>
    <w:rsid w:val="00A30BA4"/>
    <w:rsid w:val="00A31174"/>
    <w:rsid w:val="00A32AA2"/>
    <w:rsid w:val="00A3359E"/>
    <w:rsid w:val="00A33E70"/>
    <w:rsid w:val="00A351D3"/>
    <w:rsid w:val="00A36E50"/>
    <w:rsid w:val="00A407AF"/>
    <w:rsid w:val="00A41DB2"/>
    <w:rsid w:val="00A4230E"/>
    <w:rsid w:val="00A50305"/>
    <w:rsid w:val="00A53F50"/>
    <w:rsid w:val="00A550E9"/>
    <w:rsid w:val="00A55E8A"/>
    <w:rsid w:val="00A57BC9"/>
    <w:rsid w:val="00A607DF"/>
    <w:rsid w:val="00A61B91"/>
    <w:rsid w:val="00A62EAC"/>
    <w:rsid w:val="00A64AE8"/>
    <w:rsid w:val="00A65F33"/>
    <w:rsid w:val="00A67E2F"/>
    <w:rsid w:val="00A702DF"/>
    <w:rsid w:val="00A7093C"/>
    <w:rsid w:val="00A71108"/>
    <w:rsid w:val="00A728D3"/>
    <w:rsid w:val="00A73C96"/>
    <w:rsid w:val="00A75ADE"/>
    <w:rsid w:val="00A7776F"/>
    <w:rsid w:val="00A8052B"/>
    <w:rsid w:val="00A82EA4"/>
    <w:rsid w:val="00A83FB8"/>
    <w:rsid w:val="00A85202"/>
    <w:rsid w:val="00A90EF5"/>
    <w:rsid w:val="00A924B1"/>
    <w:rsid w:val="00A93946"/>
    <w:rsid w:val="00A9406D"/>
    <w:rsid w:val="00A940CA"/>
    <w:rsid w:val="00A941A2"/>
    <w:rsid w:val="00A95148"/>
    <w:rsid w:val="00A9625D"/>
    <w:rsid w:val="00A96720"/>
    <w:rsid w:val="00A96CC5"/>
    <w:rsid w:val="00A9785C"/>
    <w:rsid w:val="00AA0B66"/>
    <w:rsid w:val="00AA32D8"/>
    <w:rsid w:val="00AA5E27"/>
    <w:rsid w:val="00AA642D"/>
    <w:rsid w:val="00AA644D"/>
    <w:rsid w:val="00AA7860"/>
    <w:rsid w:val="00AB2938"/>
    <w:rsid w:val="00AB29C7"/>
    <w:rsid w:val="00AB2C6B"/>
    <w:rsid w:val="00AB3E1A"/>
    <w:rsid w:val="00AB3FCD"/>
    <w:rsid w:val="00AB4802"/>
    <w:rsid w:val="00AB61BA"/>
    <w:rsid w:val="00AC0E2E"/>
    <w:rsid w:val="00AC47E8"/>
    <w:rsid w:val="00AC5FBD"/>
    <w:rsid w:val="00AD3CE5"/>
    <w:rsid w:val="00AD7732"/>
    <w:rsid w:val="00AE0183"/>
    <w:rsid w:val="00AE2BE3"/>
    <w:rsid w:val="00AE57A8"/>
    <w:rsid w:val="00AE5D6C"/>
    <w:rsid w:val="00AE650A"/>
    <w:rsid w:val="00AE6545"/>
    <w:rsid w:val="00AF02D5"/>
    <w:rsid w:val="00AF0A85"/>
    <w:rsid w:val="00AF1BF8"/>
    <w:rsid w:val="00AF3CCC"/>
    <w:rsid w:val="00AF430F"/>
    <w:rsid w:val="00AF53DC"/>
    <w:rsid w:val="00AF573C"/>
    <w:rsid w:val="00AF792B"/>
    <w:rsid w:val="00AF7DF2"/>
    <w:rsid w:val="00B003EB"/>
    <w:rsid w:val="00B00B3A"/>
    <w:rsid w:val="00B018BB"/>
    <w:rsid w:val="00B02826"/>
    <w:rsid w:val="00B03E7C"/>
    <w:rsid w:val="00B04326"/>
    <w:rsid w:val="00B07271"/>
    <w:rsid w:val="00B11DDE"/>
    <w:rsid w:val="00B124D3"/>
    <w:rsid w:val="00B14653"/>
    <w:rsid w:val="00B14D05"/>
    <w:rsid w:val="00B154FE"/>
    <w:rsid w:val="00B1627B"/>
    <w:rsid w:val="00B20C44"/>
    <w:rsid w:val="00B21695"/>
    <w:rsid w:val="00B22338"/>
    <w:rsid w:val="00B22ACF"/>
    <w:rsid w:val="00B22D47"/>
    <w:rsid w:val="00B24FBE"/>
    <w:rsid w:val="00B26074"/>
    <w:rsid w:val="00B2733D"/>
    <w:rsid w:val="00B27640"/>
    <w:rsid w:val="00B31928"/>
    <w:rsid w:val="00B32D3B"/>
    <w:rsid w:val="00B33C1C"/>
    <w:rsid w:val="00B33DAE"/>
    <w:rsid w:val="00B34015"/>
    <w:rsid w:val="00B341C7"/>
    <w:rsid w:val="00B36684"/>
    <w:rsid w:val="00B36C33"/>
    <w:rsid w:val="00B4010C"/>
    <w:rsid w:val="00B414FA"/>
    <w:rsid w:val="00B42F25"/>
    <w:rsid w:val="00B43B29"/>
    <w:rsid w:val="00B447F0"/>
    <w:rsid w:val="00B44FCD"/>
    <w:rsid w:val="00B454E5"/>
    <w:rsid w:val="00B46768"/>
    <w:rsid w:val="00B46A0B"/>
    <w:rsid w:val="00B47AB6"/>
    <w:rsid w:val="00B50273"/>
    <w:rsid w:val="00B50CBB"/>
    <w:rsid w:val="00B51C52"/>
    <w:rsid w:val="00B540C6"/>
    <w:rsid w:val="00B5411A"/>
    <w:rsid w:val="00B54514"/>
    <w:rsid w:val="00B557F1"/>
    <w:rsid w:val="00B56C3F"/>
    <w:rsid w:val="00B60699"/>
    <w:rsid w:val="00B6075B"/>
    <w:rsid w:val="00B6212E"/>
    <w:rsid w:val="00B62340"/>
    <w:rsid w:val="00B6342F"/>
    <w:rsid w:val="00B63AF1"/>
    <w:rsid w:val="00B67588"/>
    <w:rsid w:val="00B67992"/>
    <w:rsid w:val="00B709E5"/>
    <w:rsid w:val="00B73846"/>
    <w:rsid w:val="00B747BF"/>
    <w:rsid w:val="00B752B6"/>
    <w:rsid w:val="00B8028A"/>
    <w:rsid w:val="00B82416"/>
    <w:rsid w:val="00B82A35"/>
    <w:rsid w:val="00B83B13"/>
    <w:rsid w:val="00B843A1"/>
    <w:rsid w:val="00B855B7"/>
    <w:rsid w:val="00B86D14"/>
    <w:rsid w:val="00B87D5D"/>
    <w:rsid w:val="00B90900"/>
    <w:rsid w:val="00B90F6C"/>
    <w:rsid w:val="00B92092"/>
    <w:rsid w:val="00B936FD"/>
    <w:rsid w:val="00B94D57"/>
    <w:rsid w:val="00B954D8"/>
    <w:rsid w:val="00B95FBA"/>
    <w:rsid w:val="00B9680A"/>
    <w:rsid w:val="00B97D4C"/>
    <w:rsid w:val="00BA01DD"/>
    <w:rsid w:val="00BA10E9"/>
    <w:rsid w:val="00BA1974"/>
    <w:rsid w:val="00BA1B4D"/>
    <w:rsid w:val="00BA3D9D"/>
    <w:rsid w:val="00BA4BA6"/>
    <w:rsid w:val="00BA6301"/>
    <w:rsid w:val="00BA6763"/>
    <w:rsid w:val="00BA6ED7"/>
    <w:rsid w:val="00BB01EF"/>
    <w:rsid w:val="00BB1233"/>
    <w:rsid w:val="00BB1762"/>
    <w:rsid w:val="00BB284B"/>
    <w:rsid w:val="00BB364F"/>
    <w:rsid w:val="00BB4413"/>
    <w:rsid w:val="00BB6BBE"/>
    <w:rsid w:val="00BC0657"/>
    <w:rsid w:val="00BC0B00"/>
    <w:rsid w:val="00BC1E1B"/>
    <w:rsid w:val="00BC26C3"/>
    <w:rsid w:val="00BC34D3"/>
    <w:rsid w:val="00BD220F"/>
    <w:rsid w:val="00BD2A3D"/>
    <w:rsid w:val="00BD36BB"/>
    <w:rsid w:val="00BD4BD3"/>
    <w:rsid w:val="00BD4BF5"/>
    <w:rsid w:val="00BD5B25"/>
    <w:rsid w:val="00BD642A"/>
    <w:rsid w:val="00BD66DB"/>
    <w:rsid w:val="00BD6C9B"/>
    <w:rsid w:val="00BD722F"/>
    <w:rsid w:val="00BD77C8"/>
    <w:rsid w:val="00BE084D"/>
    <w:rsid w:val="00BE1880"/>
    <w:rsid w:val="00BE22A3"/>
    <w:rsid w:val="00BE44BF"/>
    <w:rsid w:val="00BE550A"/>
    <w:rsid w:val="00BE6759"/>
    <w:rsid w:val="00BE6974"/>
    <w:rsid w:val="00BE6DD3"/>
    <w:rsid w:val="00BF00F4"/>
    <w:rsid w:val="00BF1F1E"/>
    <w:rsid w:val="00BF1FAE"/>
    <w:rsid w:val="00BF2F66"/>
    <w:rsid w:val="00BF3210"/>
    <w:rsid w:val="00BF47E1"/>
    <w:rsid w:val="00C00019"/>
    <w:rsid w:val="00C0144E"/>
    <w:rsid w:val="00C02A79"/>
    <w:rsid w:val="00C02F35"/>
    <w:rsid w:val="00C04ACF"/>
    <w:rsid w:val="00C05793"/>
    <w:rsid w:val="00C077D3"/>
    <w:rsid w:val="00C07A30"/>
    <w:rsid w:val="00C10326"/>
    <w:rsid w:val="00C10A81"/>
    <w:rsid w:val="00C11ABE"/>
    <w:rsid w:val="00C12D2E"/>
    <w:rsid w:val="00C13174"/>
    <w:rsid w:val="00C143BA"/>
    <w:rsid w:val="00C16773"/>
    <w:rsid w:val="00C201C3"/>
    <w:rsid w:val="00C22291"/>
    <w:rsid w:val="00C23B54"/>
    <w:rsid w:val="00C247F3"/>
    <w:rsid w:val="00C24E5D"/>
    <w:rsid w:val="00C26298"/>
    <w:rsid w:val="00C27086"/>
    <w:rsid w:val="00C27749"/>
    <w:rsid w:val="00C34595"/>
    <w:rsid w:val="00C34979"/>
    <w:rsid w:val="00C364E2"/>
    <w:rsid w:val="00C40BB5"/>
    <w:rsid w:val="00C4135D"/>
    <w:rsid w:val="00C42435"/>
    <w:rsid w:val="00C45086"/>
    <w:rsid w:val="00C4580C"/>
    <w:rsid w:val="00C46224"/>
    <w:rsid w:val="00C469A1"/>
    <w:rsid w:val="00C476C1"/>
    <w:rsid w:val="00C50078"/>
    <w:rsid w:val="00C5092B"/>
    <w:rsid w:val="00C52935"/>
    <w:rsid w:val="00C55554"/>
    <w:rsid w:val="00C566AE"/>
    <w:rsid w:val="00C57859"/>
    <w:rsid w:val="00C60AF0"/>
    <w:rsid w:val="00C613B2"/>
    <w:rsid w:val="00C63C4E"/>
    <w:rsid w:val="00C64B76"/>
    <w:rsid w:val="00C65955"/>
    <w:rsid w:val="00C67CF0"/>
    <w:rsid w:val="00C70E25"/>
    <w:rsid w:val="00C72717"/>
    <w:rsid w:val="00C73CF2"/>
    <w:rsid w:val="00C778DD"/>
    <w:rsid w:val="00C802B1"/>
    <w:rsid w:val="00C8125E"/>
    <w:rsid w:val="00C830F2"/>
    <w:rsid w:val="00C8635F"/>
    <w:rsid w:val="00C869BA"/>
    <w:rsid w:val="00C91955"/>
    <w:rsid w:val="00C94474"/>
    <w:rsid w:val="00C96DB5"/>
    <w:rsid w:val="00C97FB4"/>
    <w:rsid w:val="00CA02ED"/>
    <w:rsid w:val="00CA1015"/>
    <w:rsid w:val="00CA28D9"/>
    <w:rsid w:val="00CA31B0"/>
    <w:rsid w:val="00CA3B66"/>
    <w:rsid w:val="00CA408C"/>
    <w:rsid w:val="00CA56C7"/>
    <w:rsid w:val="00CA601A"/>
    <w:rsid w:val="00CA7082"/>
    <w:rsid w:val="00CB170F"/>
    <w:rsid w:val="00CB236A"/>
    <w:rsid w:val="00CB3A0E"/>
    <w:rsid w:val="00CB3D7C"/>
    <w:rsid w:val="00CB46D9"/>
    <w:rsid w:val="00CB5EAE"/>
    <w:rsid w:val="00CB6D04"/>
    <w:rsid w:val="00CB76C4"/>
    <w:rsid w:val="00CC015E"/>
    <w:rsid w:val="00CC082A"/>
    <w:rsid w:val="00CC10BE"/>
    <w:rsid w:val="00CC49DA"/>
    <w:rsid w:val="00CC4A13"/>
    <w:rsid w:val="00CC4D58"/>
    <w:rsid w:val="00CC7183"/>
    <w:rsid w:val="00CD1708"/>
    <w:rsid w:val="00CD371D"/>
    <w:rsid w:val="00CD4145"/>
    <w:rsid w:val="00CD5E08"/>
    <w:rsid w:val="00CD77EC"/>
    <w:rsid w:val="00CE1C07"/>
    <w:rsid w:val="00CE2625"/>
    <w:rsid w:val="00CE4115"/>
    <w:rsid w:val="00CF009A"/>
    <w:rsid w:val="00CF0473"/>
    <w:rsid w:val="00CF16F3"/>
    <w:rsid w:val="00CF23E9"/>
    <w:rsid w:val="00CF23FD"/>
    <w:rsid w:val="00CF2A38"/>
    <w:rsid w:val="00CF3E37"/>
    <w:rsid w:val="00CF47F4"/>
    <w:rsid w:val="00CF5F6F"/>
    <w:rsid w:val="00D0030D"/>
    <w:rsid w:val="00D02D43"/>
    <w:rsid w:val="00D0310A"/>
    <w:rsid w:val="00D042FB"/>
    <w:rsid w:val="00D04726"/>
    <w:rsid w:val="00D05235"/>
    <w:rsid w:val="00D052D0"/>
    <w:rsid w:val="00D05679"/>
    <w:rsid w:val="00D059BB"/>
    <w:rsid w:val="00D06DC2"/>
    <w:rsid w:val="00D0727C"/>
    <w:rsid w:val="00D10704"/>
    <w:rsid w:val="00D12E90"/>
    <w:rsid w:val="00D13BEC"/>
    <w:rsid w:val="00D14AE1"/>
    <w:rsid w:val="00D20C0E"/>
    <w:rsid w:val="00D232D7"/>
    <w:rsid w:val="00D27850"/>
    <w:rsid w:val="00D30192"/>
    <w:rsid w:val="00D303C5"/>
    <w:rsid w:val="00D30F62"/>
    <w:rsid w:val="00D31BF4"/>
    <w:rsid w:val="00D344A0"/>
    <w:rsid w:val="00D37D93"/>
    <w:rsid w:val="00D40259"/>
    <w:rsid w:val="00D408FE"/>
    <w:rsid w:val="00D42652"/>
    <w:rsid w:val="00D4474F"/>
    <w:rsid w:val="00D4663E"/>
    <w:rsid w:val="00D5001F"/>
    <w:rsid w:val="00D50453"/>
    <w:rsid w:val="00D51811"/>
    <w:rsid w:val="00D51D2D"/>
    <w:rsid w:val="00D53CDB"/>
    <w:rsid w:val="00D54580"/>
    <w:rsid w:val="00D54E07"/>
    <w:rsid w:val="00D55736"/>
    <w:rsid w:val="00D5717C"/>
    <w:rsid w:val="00D62972"/>
    <w:rsid w:val="00D64B62"/>
    <w:rsid w:val="00D65CEE"/>
    <w:rsid w:val="00D67265"/>
    <w:rsid w:val="00D672D0"/>
    <w:rsid w:val="00D6742B"/>
    <w:rsid w:val="00D722FF"/>
    <w:rsid w:val="00D7347D"/>
    <w:rsid w:val="00D77DA3"/>
    <w:rsid w:val="00D80126"/>
    <w:rsid w:val="00D8021E"/>
    <w:rsid w:val="00D82CED"/>
    <w:rsid w:val="00D86844"/>
    <w:rsid w:val="00D876ED"/>
    <w:rsid w:val="00D909DE"/>
    <w:rsid w:val="00D914A9"/>
    <w:rsid w:val="00D9195C"/>
    <w:rsid w:val="00D9219E"/>
    <w:rsid w:val="00D95A6F"/>
    <w:rsid w:val="00D9769D"/>
    <w:rsid w:val="00D97A22"/>
    <w:rsid w:val="00D97E23"/>
    <w:rsid w:val="00DA1337"/>
    <w:rsid w:val="00DA1AC1"/>
    <w:rsid w:val="00DA2900"/>
    <w:rsid w:val="00DA2C10"/>
    <w:rsid w:val="00DA4960"/>
    <w:rsid w:val="00DA499C"/>
    <w:rsid w:val="00DA63C0"/>
    <w:rsid w:val="00DA6F06"/>
    <w:rsid w:val="00DA7000"/>
    <w:rsid w:val="00DA7D37"/>
    <w:rsid w:val="00DB3275"/>
    <w:rsid w:val="00DB5511"/>
    <w:rsid w:val="00DB635D"/>
    <w:rsid w:val="00DB7A4D"/>
    <w:rsid w:val="00DC092C"/>
    <w:rsid w:val="00DC0BBE"/>
    <w:rsid w:val="00DC1730"/>
    <w:rsid w:val="00DC1D8C"/>
    <w:rsid w:val="00DC265D"/>
    <w:rsid w:val="00DC2B69"/>
    <w:rsid w:val="00DC2F33"/>
    <w:rsid w:val="00DC3519"/>
    <w:rsid w:val="00DC4DA9"/>
    <w:rsid w:val="00DC60DC"/>
    <w:rsid w:val="00DC6FB0"/>
    <w:rsid w:val="00DD0036"/>
    <w:rsid w:val="00DD01DD"/>
    <w:rsid w:val="00DD1E6B"/>
    <w:rsid w:val="00DD2B71"/>
    <w:rsid w:val="00DD2F13"/>
    <w:rsid w:val="00DD33CA"/>
    <w:rsid w:val="00DD5418"/>
    <w:rsid w:val="00DD6B44"/>
    <w:rsid w:val="00DE206C"/>
    <w:rsid w:val="00DE24DB"/>
    <w:rsid w:val="00DE2F13"/>
    <w:rsid w:val="00DE5F09"/>
    <w:rsid w:val="00DE6745"/>
    <w:rsid w:val="00DE7717"/>
    <w:rsid w:val="00DF048A"/>
    <w:rsid w:val="00DF1019"/>
    <w:rsid w:val="00DF1314"/>
    <w:rsid w:val="00DF2562"/>
    <w:rsid w:val="00DF525A"/>
    <w:rsid w:val="00DF6624"/>
    <w:rsid w:val="00DF6EE0"/>
    <w:rsid w:val="00DF723D"/>
    <w:rsid w:val="00E01259"/>
    <w:rsid w:val="00E017D2"/>
    <w:rsid w:val="00E03448"/>
    <w:rsid w:val="00E03F68"/>
    <w:rsid w:val="00E05A3D"/>
    <w:rsid w:val="00E07EC2"/>
    <w:rsid w:val="00E11143"/>
    <w:rsid w:val="00E12A7A"/>
    <w:rsid w:val="00E12FCF"/>
    <w:rsid w:val="00E1461A"/>
    <w:rsid w:val="00E155A7"/>
    <w:rsid w:val="00E2088D"/>
    <w:rsid w:val="00E20FCD"/>
    <w:rsid w:val="00E234C9"/>
    <w:rsid w:val="00E24320"/>
    <w:rsid w:val="00E27EF3"/>
    <w:rsid w:val="00E30012"/>
    <w:rsid w:val="00E30275"/>
    <w:rsid w:val="00E305F5"/>
    <w:rsid w:val="00E30DAA"/>
    <w:rsid w:val="00E3249E"/>
    <w:rsid w:val="00E33341"/>
    <w:rsid w:val="00E33369"/>
    <w:rsid w:val="00E34ABB"/>
    <w:rsid w:val="00E35029"/>
    <w:rsid w:val="00E35897"/>
    <w:rsid w:val="00E35A2C"/>
    <w:rsid w:val="00E35CED"/>
    <w:rsid w:val="00E41331"/>
    <w:rsid w:val="00E42091"/>
    <w:rsid w:val="00E42341"/>
    <w:rsid w:val="00E42C8E"/>
    <w:rsid w:val="00E432CA"/>
    <w:rsid w:val="00E43419"/>
    <w:rsid w:val="00E436BA"/>
    <w:rsid w:val="00E43BAA"/>
    <w:rsid w:val="00E43D0A"/>
    <w:rsid w:val="00E4436B"/>
    <w:rsid w:val="00E44CD8"/>
    <w:rsid w:val="00E45BF0"/>
    <w:rsid w:val="00E4600A"/>
    <w:rsid w:val="00E47244"/>
    <w:rsid w:val="00E47EF0"/>
    <w:rsid w:val="00E5065B"/>
    <w:rsid w:val="00E53FA3"/>
    <w:rsid w:val="00E54826"/>
    <w:rsid w:val="00E54A1D"/>
    <w:rsid w:val="00E55A39"/>
    <w:rsid w:val="00E55A7B"/>
    <w:rsid w:val="00E55E08"/>
    <w:rsid w:val="00E6086F"/>
    <w:rsid w:val="00E6112E"/>
    <w:rsid w:val="00E614D5"/>
    <w:rsid w:val="00E62330"/>
    <w:rsid w:val="00E63CFE"/>
    <w:rsid w:val="00E65745"/>
    <w:rsid w:val="00E659A0"/>
    <w:rsid w:val="00E65AE4"/>
    <w:rsid w:val="00E66913"/>
    <w:rsid w:val="00E6729F"/>
    <w:rsid w:val="00E71E97"/>
    <w:rsid w:val="00E72482"/>
    <w:rsid w:val="00E73472"/>
    <w:rsid w:val="00E744D8"/>
    <w:rsid w:val="00E74EAE"/>
    <w:rsid w:val="00E751DB"/>
    <w:rsid w:val="00E75D3E"/>
    <w:rsid w:val="00E76B80"/>
    <w:rsid w:val="00E77372"/>
    <w:rsid w:val="00E77AE7"/>
    <w:rsid w:val="00E77C4E"/>
    <w:rsid w:val="00E800F2"/>
    <w:rsid w:val="00E80F8A"/>
    <w:rsid w:val="00E8105B"/>
    <w:rsid w:val="00E8145C"/>
    <w:rsid w:val="00E81869"/>
    <w:rsid w:val="00E825BC"/>
    <w:rsid w:val="00E82910"/>
    <w:rsid w:val="00E8455D"/>
    <w:rsid w:val="00E8530E"/>
    <w:rsid w:val="00E8680F"/>
    <w:rsid w:val="00E86F85"/>
    <w:rsid w:val="00E872C8"/>
    <w:rsid w:val="00E9048A"/>
    <w:rsid w:val="00E906DD"/>
    <w:rsid w:val="00E9156F"/>
    <w:rsid w:val="00E931ED"/>
    <w:rsid w:val="00E963B8"/>
    <w:rsid w:val="00E96C83"/>
    <w:rsid w:val="00EA2E71"/>
    <w:rsid w:val="00EA45FA"/>
    <w:rsid w:val="00EA4A0E"/>
    <w:rsid w:val="00EA5335"/>
    <w:rsid w:val="00EA674D"/>
    <w:rsid w:val="00EA7401"/>
    <w:rsid w:val="00EA7BD6"/>
    <w:rsid w:val="00EB0E5B"/>
    <w:rsid w:val="00EB133A"/>
    <w:rsid w:val="00EB4D95"/>
    <w:rsid w:val="00EB50B8"/>
    <w:rsid w:val="00EC27DB"/>
    <w:rsid w:val="00EC3764"/>
    <w:rsid w:val="00EC5BF0"/>
    <w:rsid w:val="00EC6154"/>
    <w:rsid w:val="00EC6862"/>
    <w:rsid w:val="00EC7096"/>
    <w:rsid w:val="00EC7F38"/>
    <w:rsid w:val="00EC7F56"/>
    <w:rsid w:val="00ED1002"/>
    <w:rsid w:val="00ED224E"/>
    <w:rsid w:val="00ED32DE"/>
    <w:rsid w:val="00ED5816"/>
    <w:rsid w:val="00EE0B5A"/>
    <w:rsid w:val="00EE1C0D"/>
    <w:rsid w:val="00EE2F25"/>
    <w:rsid w:val="00EE40E8"/>
    <w:rsid w:val="00EE4836"/>
    <w:rsid w:val="00EF10CA"/>
    <w:rsid w:val="00EF273D"/>
    <w:rsid w:val="00EF4065"/>
    <w:rsid w:val="00EF68E9"/>
    <w:rsid w:val="00F01BF7"/>
    <w:rsid w:val="00F02160"/>
    <w:rsid w:val="00F02430"/>
    <w:rsid w:val="00F02E2A"/>
    <w:rsid w:val="00F02F36"/>
    <w:rsid w:val="00F0657D"/>
    <w:rsid w:val="00F06BF8"/>
    <w:rsid w:val="00F06D35"/>
    <w:rsid w:val="00F07641"/>
    <w:rsid w:val="00F10894"/>
    <w:rsid w:val="00F10A60"/>
    <w:rsid w:val="00F12F41"/>
    <w:rsid w:val="00F1471D"/>
    <w:rsid w:val="00F1497E"/>
    <w:rsid w:val="00F15D7E"/>
    <w:rsid w:val="00F162B0"/>
    <w:rsid w:val="00F173F5"/>
    <w:rsid w:val="00F215A5"/>
    <w:rsid w:val="00F21E46"/>
    <w:rsid w:val="00F22060"/>
    <w:rsid w:val="00F2252E"/>
    <w:rsid w:val="00F24BFD"/>
    <w:rsid w:val="00F26C8C"/>
    <w:rsid w:val="00F27679"/>
    <w:rsid w:val="00F27730"/>
    <w:rsid w:val="00F27A35"/>
    <w:rsid w:val="00F27D1D"/>
    <w:rsid w:val="00F304F4"/>
    <w:rsid w:val="00F325A5"/>
    <w:rsid w:val="00F33E0E"/>
    <w:rsid w:val="00F34161"/>
    <w:rsid w:val="00F3417F"/>
    <w:rsid w:val="00F35B9E"/>
    <w:rsid w:val="00F360EE"/>
    <w:rsid w:val="00F3703F"/>
    <w:rsid w:val="00F3765E"/>
    <w:rsid w:val="00F37D05"/>
    <w:rsid w:val="00F4163E"/>
    <w:rsid w:val="00F41BE9"/>
    <w:rsid w:val="00F42E2D"/>
    <w:rsid w:val="00F43261"/>
    <w:rsid w:val="00F44ACA"/>
    <w:rsid w:val="00F45BAA"/>
    <w:rsid w:val="00F4613B"/>
    <w:rsid w:val="00F50904"/>
    <w:rsid w:val="00F50979"/>
    <w:rsid w:val="00F52DE0"/>
    <w:rsid w:val="00F5342F"/>
    <w:rsid w:val="00F5354E"/>
    <w:rsid w:val="00F54389"/>
    <w:rsid w:val="00F544A8"/>
    <w:rsid w:val="00F54D18"/>
    <w:rsid w:val="00F54DE7"/>
    <w:rsid w:val="00F55721"/>
    <w:rsid w:val="00F55954"/>
    <w:rsid w:val="00F559F2"/>
    <w:rsid w:val="00F55A27"/>
    <w:rsid w:val="00F5658A"/>
    <w:rsid w:val="00F574B5"/>
    <w:rsid w:val="00F5782D"/>
    <w:rsid w:val="00F62580"/>
    <w:rsid w:val="00F63DB6"/>
    <w:rsid w:val="00F668E2"/>
    <w:rsid w:val="00F67AA0"/>
    <w:rsid w:val="00F70D98"/>
    <w:rsid w:val="00F72295"/>
    <w:rsid w:val="00F73F5A"/>
    <w:rsid w:val="00F75B78"/>
    <w:rsid w:val="00F768FB"/>
    <w:rsid w:val="00F77004"/>
    <w:rsid w:val="00F80ACB"/>
    <w:rsid w:val="00F811E4"/>
    <w:rsid w:val="00F826FA"/>
    <w:rsid w:val="00F8381E"/>
    <w:rsid w:val="00F85884"/>
    <w:rsid w:val="00F87A91"/>
    <w:rsid w:val="00F90D6D"/>
    <w:rsid w:val="00F91E6D"/>
    <w:rsid w:val="00F933B7"/>
    <w:rsid w:val="00F93DC2"/>
    <w:rsid w:val="00F947F2"/>
    <w:rsid w:val="00F9522C"/>
    <w:rsid w:val="00F95BF0"/>
    <w:rsid w:val="00F97142"/>
    <w:rsid w:val="00F971E7"/>
    <w:rsid w:val="00F97E3B"/>
    <w:rsid w:val="00FA0867"/>
    <w:rsid w:val="00FA0D2E"/>
    <w:rsid w:val="00FA2188"/>
    <w:rsid w:val="00FA3259"/>
    <w:rsid w:val="00FA4574"/>
    <w:rsid w:val="00FA521B"/>
    <w:rsid w:val="00FA62B1"/>
    <w:rsid w:val="00FB09E4"/>
    <w:rsid w:val="00FB1002"/>
    <w:rsid w:val="00FB2122"/>
    <w:rsid w:val="00FB4128"/>
    <w:rsid w:val="00FB51CA"/>
    <w:rsid w:val="00FB5FDD"/>
    <w:rsid w:val="00FB6167"/>
    <w:rsid w:val="00FC0CAF"/>
    <w:rsid w:val="00FC1861"/>
    <w:rsid w:val="00FC27F7"/>
    <w:rsid w:val="00FC369A"/>
    <w:rsid w:val="00FC3BCB"/>
    <w:rsid w:val="00FC4EF6"/>
    <w:rsid w:val="00FC7073"/>
    <w:rsid w:val="00FC7E2C"/>
    <w:rsid w:val="00FD03DF"/>
    <w:rsid w:val="00FD07AC"/>
    <w:rsid w:val="00FD15D8"/>
    <w:rsid w:val="00FD44DD"/>
    <w:rsid w:val="00FD5A2D"/>
    <w:rsid w:val="00FD5BAF"/>
    <w:rsid w:val="00FD6604"/>
    <w:rsid w:val="00FD6E3F"/>
    <w:rsid w:val="00FD79C8"/>
    <w:rsid w:val="00FE251A"/>
    <w:rsid w:val="00FE37FC"/>
    <w:rsid w:val="00FE3857"/>
    <w:rsid w:val="00FE4CD9"/>
    <w:rsid w:val="00FE72A1"/>
    <w:rsid w:val="00FE7A0F"/>
    <w:rsid w:val="00FF1A00"/>
    <w:rsid w:val="00FF1A83"/>
    <w:rsid w:val="00FF33C9"/>
    <w:rsid w:val="00FF3AFC"/>
    <w:rsid w:val="00FF5ADA"/>
    <w:rsid w:val="00FF5E83"/>
    <w:rsid w:val="00FF631A"/>
    <w:rsid w:val="00FF7167"/>
    <w:rsid w:val="00FF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3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8AE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267378"/>
    <w:pPr>
      <w:keepNext/>
      <w:ind w:left="2880" w:firstLine="720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1928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A601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A601A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aliases w:val="Знак, Знак,Основной текст Знак Знак,Знак Знак2 Знак, Знак Знак Знак,Знак Знак3, Знак Знак1"/>
    <w:basedOn w:val="a"/>
    <w:link w:val="a4"/>
    <w:rsid w:val="00267378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2, Знак Знак,Основной текст Знак Знак Знак,Знак Знак2 Знак Знак, Знак Знак Знак Знак,Знак Знак3 Знак, Знак Знак1 Знак"/>
    <w:basedOn w:val="a0"/>
    <w:link w:val="a3"/>
    <w:locked/>
    <w:rsid w:val="004D0334"/>
    <w:rPr>
      <w:rFonts w:cs="Times New Roman"/>
      <w:sz w:val="28"/>
      <w:lang w:val="ru-RU" w:eastAsia="ru-RU"/>
    </w:rPr>
  </w:style>
  <w:style w:type="paragraph" w:styleId="a5">
    <w:name w:val="Body Text Indent"/>
    <w:aliases w:val=" Знак6"/>
    <w:basedOn w:val="a"/>
    <w:link w:val="a6"/>
    <w:rsid w:val="00267378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aliases w:val=" Знак6 Знак"/>
    <w:basedOn w:val="a0"/>
    <w:link w:val="a5"/>
    <w:locked/>
    <w:rsid w:val="00B36684"/>
    <w:rPr>
      <w:rFonts w:cs="Times New Roman"/>
      <w:sz w:val="28"/>
    </w:rPr>
  </w:style>
  <w:style w:type="paragraph" w:styleId="3">
    <w:name w:val="Body Text Indent 3"/>
    <w:basedOn w:val="a"/>
    <w:link w:val="30"/>
    <w:rsid w:val="00267378"/>
    <w:pPr>
      <w:ind w:firstLine="720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locked/>
    <w:rsid w:val="00DF525A"/>
    <w:rPr>
      <w:rFonts w:cs="Times New Roman"/>
      <w:sz w:val="24"/>
    </w:rPr>
  </w:style>
  <w:style w:type="paragraph" w:styleId="a7">
    <w:name w:val="footer"/>
    <w:basedOn w:val="a"/>
    <w:link w:val="a8"/>
    <w:uiPriority w:val="99"/>
    <w:rsid w:val="0026737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A601A"/>
    <w:rPr>
      <w:rFonts w:cs="Times New Roman"/>
      <w:sz w:val="20"/>
      <w:szCs w:val="20"/>
    </w:rPr>
  </w:style>
  <w:style w:type="character" w:styleId="a9">
    <w:name w:val="page number"/>
    <w:basedOn w:val="a0"/>
    <w:uiPriority w:val="99"/>
    <w:rsid w:val="00267378"/>
    <w:rPr>
      <w:rFonts w:cs="Times New Roman"/>
    </w:rPr>
  </w:style>
  <w:style w:type="table" w:styleId="aa">
    <w:name w:val="Table Grid"/>
    <w:basedOn w:val="a1"/>
    <w:rsid w:val="0026737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rsid w:val="00F1497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CA601A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7D38D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a0"/>
    <w:uiPriority w:val="99"/>
    <w:rsid w:val="00BE550A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BE550A"/>
    <w:rPr>
      <w:rFonts w:cs="Times New Roman"/>
    </w:rPr>
  </w:style>
  <w:style w:type="character" w:styleId="ad">
    <w:name w:val="Hyperlink"/>
    <w:basedOn w:val="a0"/>
    <w:uiPriority w:val="99"/>
    <w:rsid w:val="00BE550A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uiPriority w:val="99"/>
    <w:rsid w:val="000A5C8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0A5C85"/>
    <w:rPr>
      <w:rFonts w:cs="Times New Roman"/>
    </w:rPr>
  </w:style>
  <w:style w:type="paragraph" w:styleId="ae">
    <w:name w:val="List Paragraph"/>
    <w:basedOn w:val="a"/>
    <w:uiPriority w:val="99"/>
    <w:qFormat/>
    <w:rsid w:val="00877C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">
    <w:name w:val="Book Title"/>
    <w:basedOn w:val="a0"/>
    <w:uiPriority w:val="99"/>
    <w:qFormat/>
    <w:rsid w:val="00091FA1"/>
    <w:rPr>
      <w:rFonts w:cs="Times New Roman"/>
      <w:b/>
      <w:smallCaps/>
      <w:spacing w:val="5"/>
    </w:rPr>
  </w:style>
  <w:style w:type="character" w:customStyle="1" w:styleId="af0">
    <w:name w:val="Знак Знак"/>
    <w:basedOn w:val="a0"/>
    <w:uiPriority w:val="99"/>
    <w:rsid w:val="00FC1861"/>
    <w:rPr>
      <w:rFonts w:cs="Times New Roman"/>
      <w:sz w:val="28"/>
    </w:rPr>
  </w:style>
  <w:style w:type="character" w:customStyle="1" w:styleId="11">
    <w:name w:val="Знак Знак1"/>
    <w:basedOn w:val="a0"/>
    <w:uiPriority w:val="99"/>
    <w:rsid w:val="00913C01"/>
    <w:rPr>
      <w:rFonts w:cs="Times New Roman"/>
      <w:sz w:val="24"/>
    </w:rPr>
  </w:style>
  <w:style w:type="paragraph" w:styleId="af1">
    <w:name w:val="Balloon Text"/>
    <w:basedOn w:val="a"/>
    <w:link w:val="af2"/>
    <w:uiPriority w:val="99"/>
    <w:semiHidden/>
    <w:rsid w:val="002E4E2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C337A"/>
    <w:rPr>
      <w:sz w:val="0"/>
      <w:szCs w:val="0"/>
    </w:rPr>
  </w:style>
  <w:style w:type="paragraph" w:customStyle="1" w:styleId="ConsPlusCell">
    <w:name w:val="ConsPlusCell"/>
    <w:uiPriority w:val="99"/>
    <w:rsid w:val="00B50CB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uiPriority w:val="99"/>
    <w:rsid w:val="009C0E37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3">
    <w:name w:val="No Spacing"/>
    <w:uiPriority w:val="1"/>
    <w:qFormat/>
    <w:rsid w:val="0042441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A4F5B-FB71-41B3-8173-3D224A628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3224</TotalTime>
  <Pages>5</Pages>
  <Words>1356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Экспертное заключение</vt:lpstr>
    </vt:vector>
  </TitlesOfParts>
  <Company>Hewlett-Packard Company</Company>
  <LinksUpToDate>false</LinksUpToDate>
  <CharactersWithSpaces>9073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Экспертное заключение</dc:title>
  <dc:creator>skpupynina</dc:creator>
  <cp:lastModifiedBy>Подоплелова Ольга Николаевна</cp:lastModifiedBy>
  <cp:revision>74</cp:revision>
  <cp:lastPrinted>2019-11-18T13:41:00Z</cp:lastPrinted>
  <dcterms:created xsi:type="dcterms:W3CDTF">2015-06-03T10:56:00Z</dcterms:created>
  <dcterms:modified xsi:type="dcterms:W3CDTF">2019-11-19T14:37:00Z</dcterms:modified>
</cp:coreProperties>
</file>