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C0DC9" w:rsidP="007F15D7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7F15D7">
              <w:t>30</w:t>
            </w:r>
            <w:r w:rsidR="00471410">
              <w:t>.0</w:t>
            </w:r>
            <w:r w:rsidR="007F15D7">
              <w:t>5</w:t>
            </w:r>
            <w:r w:rsidR="002E32EC">
              <w:t>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C0DC9" w:rsidP="00B43F01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B43F01">
              <w:t>18</w:t>
            </w:r>
            <w:r w:rsidR="00B43F01">
              <w:rPr>
                <w:lang w:val="en-US"/>
              </w:rPr>
              <w:t>/3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5C0DC9" w:rsidP="005D4E56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D02DC5" w:rsidRPr="00D02DC5">
              <w:t>Об установлении в индивидуальном порядке платы за подключение (технологическое присоединение) объект</w:t>
            </w:r>
            <w:r w:rsidR="007F15D7">
              <w:t>ов</w:t>
            </w:r>
            <w:r w:rsidR="00D02DC5" w:rsidRPr="00D02DC5">
              <w:t xml:space="preserve"> </w:t>
            </w:r>
            <w:r w:rsidR="000C6CC8">
              <w:t>капитального строительства</w:t>
            </w:r>
            <w:r w:rsidR="005D4E56">
              <w:t xml:space="preserve"> ОБЩЕСТВА С ОГРАНИЧЕННОЙ ОТВЕТСТВЕННОСТЬЮ «СПЕЦИАЛИЗИРОВАННЫЙ ЗАСТРОЙЩИК «АГК» (ИНН 5256138906), г. Нижний Новгород,</w:t>
            </w:r>
            <w:r w:rsidR="00A2311A">
              <w:t xml:space="preserve"> </w:t>
            </w:r>
            <w:r w:rsidR="00A2311A" w:rsidRPr="00A2311A">
              <w:t>к системе теплоснабжения</w:t>
            </w:r>
            <w:r w:rsidR="007F15D7">
              <w:t xml:space="preserve"> </w:t>
            </w:r>
            <w:r w:rsidR="007F15D7" w:rsidRPr="007F15D7">
              <w:t xml:space="preserve">ОБЩЕСТВА </w:t>
            </w:r>
            <w:r w:rsidR="005D4E56">
              <w:br/>
            </w:r>
            <w:r w:rsidR="007F15D7" w:rsidRPr="007F15D7">
              <w:t>С ОГРАНИЧЕННОЙ</w:t>
            </w:r>
            <w:r w:rsidR="005D4E56">
              <w:t xml:space="preserve"> </w:t>
            </w:r>
            <w:r w:rsidR="005D4E56" w:rsidRPr="005D4E56">
              <w:t>ОТВЕТСТВЕННОСТЬЮ</w:t>
            </w:r>
            <w:r w:rsidR="007F15D7" w:rsidRPr="007F15D7">
              <w:t xml:space="preserve">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C922AA" w:rsidRDefault="005D4E56" w:rsidP="005D4E56">
      <w:pPr>
        <w:tabs>
          <w:tab w:val="left" w:pos="1897"/>
        </w:tabs>
        <w:jc w:val="center"/>
        <w:rPr>
          <w:szCs w:val="28"/>
        </w:rPr>
      </w:pPr>
      <w:r>
        <w:rPr>
          <w:szCs w:val="28"/>
        </w:rPr>
        <w:t xml:space="preserve"> </w:t>
      </w:r>
      <w:r w:rsidRPr="007F15D7">
        <w:t xml:space="preserve">«КОММУНАЛЬНАЯ СЕТЕВАЯ КОМПАНИЯ» </w:t>
      </w:r>
      <w:r>
        <w:br/>
      </w:r>
      <w:r w:rsidRPr="007F15D7">
        <w:t xml:space="preserve">(ИНН 5256122751), </w:t>
      </w:r>
      <w:r w:rsidR="007F15D7">
        <w:rPr>
          <w:szCs w:val="28"/>
        </w:rPr>
        <w:t>г. Нижний Новгород</w:t>
      </w:r>
    </w:p>
    <w:p w:rsidR="007F15D7" w:rsidRDefault="007F15D7" w:rsidP="00267890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A2311A" w:rsidRDefault="00A2311A" w:rsidP="00A00B06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  <w:lang w:val="en-US"/>
        </w:rPr>
      </w:pPr>
    </w:p>
    <w:p w:rsidR="004F5C9A" w:rsidRPr="004F5C9A" w:rsidRDefault="004F5C9A" w:rsidP="00A00B06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  <w:lang w:val="en-US"/>
        </w:rPr>
      </w:pPr>
      <w:bookmarkStart w:id="2" w:name="_GoBack"/>
      <w:bookmarkEnd w:id="2"/>
    </w:p>
    <w:p w:rsidR="00A00B06" w:rsidRPr="007F15D7" w:rsidRDefault="00D02DC5" w:rsidP="007F15D7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>
        <w:rPr>
          <w:sz w:val="24"/>
          <w:szCs w:val="24"/>
        </w:rPr>
        <w:tab/>
      </w:r>
      <w:proofErr w:type="gramStart"/>
      <w:r w:rsidR="00A00B06" w:rsidRPr="00A00B06">
        <w:rPr>
          <w:szCs w:val="28"/>
        </w:rPr>
        <w:t>В соответствии с Федеральным законом от 27 июля 2010 г</w:t>
      </w:r>
      <w:r w:rsidR="00062DC6">
        <w:rPr>
          <w:szCs w:val="28"/>
        </w:rPr>
        <w:t>.</w:t>
      </w:r>
      <w:r w:rsidR="00A00B06" w:rsidRPr="00A00B06">
        <w:rPr>
          <w:szCs w:val="28"/>
        </w:rPr>
        <w:t xml:space="preserve"> № 190-ФЗ «О теплоснабжении», постановлением Правительства Российской Федерации </w:t>
      </w:r>
      <w:r w:rsidR="002E32EC">
        <w:rPr>
          <w:szCs w:val="28"/>
        </w:rPr>
        <w:br/>
      </w:r>
      <w:r w:rsidR="00A00B06" w:rsidRPr="00A00B06">
        <w:rPr>
          <w:szCs w:val="28"/>
        </w:rPr>
        <w:t xml:space="preserve">от </w:t>
      </w:r>
      <w:r w:rsidR="00A00B06" w:rsidRPr="005A500B">
        <w:rPr>
          <w:szCs w:val="28"/>
        </w:rPr>
        <w:t>22 октября 2012 г</w:t>
      </w:r>
      <w:r w:rsidR="00062DC6" w:rsidRPr="005A500B">
        <w:rPr>
          <w:szCs w:val="28"/>
        </w:rPr>
        <w:t>.</w:t>
      </w:r>
      <w:r w:rsidR="00A00B06" w:rsidRPr="005A500B">
        <w:rPr>
          <w:szCs w:val="28"/>
        </w:rPr>
        <w:t xml:space="preserve"> № 1075 «О ценообразовании в сфере теплоснабжения», </w:t>
      </w:r>
      <w:hyperlink r:id="rId11" w:history="1">
        <w:r w:rsidR="005A500B" w:rsidRPr="005A500B">
          <w:rPr>
            <w:szCs w:val="28"/>
          </w:rPr>
          <w:t>постановлением</w:t>
        </w:r>
      </w:hyperlink>
      <w:r w:rsidR="005A500B" w:rsidRPr="005A500B">
        <w:rPr>
          <w:szCs w:val="28"/>
        </w:rPr>
        <w:t xml:space="preserve"> Правительства Российской Федерации от 5 июля 2018 г. </w:t>
      </w:r>
      <w:r w:rsidR="005A500B">
        <w:rPr>
          <w:szCs w:val="28"/>
        </w:rPr>
        <w:t>№</w:t>
      </w:r>
      <w:r w:rsidR="005A500B" w:rsidRPr="005A500B">
        <w:rPr>
          <w:szCs w:val="28"/>
        </w:rPr>
        <w:t xml:space="preserve"> 787 </w:t>
      </w:r>
      <w:r w:rsidR="005A500B">
        <w:rPr>
          <w:szCs w:val="28"/>
        </w:rPr>
        <w:t>«</w:t>
      </w:r>
      <w:r w:rsidR="005A500B" w:rsidRPr="005A500B">
        <w:rPr>
          <w:szCs w:val="28"/>
        </w:rPr>
        <w:t>О подключении (технологическом присоединении) к системам теплоснабжения, недискриминационном доступе к услугам в сфере теплоснабжения, изменении и признании утратившими силу некоторых актов Пра</w:t>
      </w:r>
      <w:r w:rsidR="005A500B">
        <w:rPr>
          <w:szCs w:val="28"/>
        </w:rPr>
        <w:t>вительства</w:t>
      </w:r>
      <w:proofErr w:type="gramEnd"/>
      <w:r w:rsidR="005A500B">
        <w:rPr>
          <w:szCs w:val="28"/>
        </w:rPr>
        <w:t xml:space="preserve"> </w:t>
      </w:r>
      <w:proofErr w:type="gramStart"/>
      <w:r w:rsidR="005A500B">
        <w:rPr>
          <w:szCs w:val="28"/>
        </w:rPr>
        <w:t>Российской Федерации»</w:t>
      </w:r>
      <w:r w:rsidR="005A500B" w:rsidRPr="005A500B">
        <w:rPr>
          <w:szCs w:val="28"/>
        </w:rPr>
        <w:t xml:space="preserve">, </w:t>
      </w:r>
      <w:r w:rsidR="00A00B06" w:rsidRPr="005A500B">
        <w:rPr>
          <w:szCs w:val="28"/>
        </w:rPr>
        <w:t xml:space="preserve">приказом ФСТ России  от 13 июня </w:t>
      </w:r>
      <w:r w:rsidR="005A500B">
        <w:rPr>
          <w:szCs w:val="28"/>
        </w:rPr>
        <w:br/>
      </w:r>
      <w:r w:rsidR="00A00B06" w:rsidRPr="005A500B">
        <w:rPr>
          <w:szCs w:val="28"/>
        </w:rPr>
        <w:t>2013 г</w:t>
      </w:r>
      <w:r w:rsidR="00062DC6" w:rsidRPr="005A500B">
        <w:rPr>
          <w:szCs w:val="28"/>
        </w:rPr>
        <w:t>.</w:t>
      </w:r>
      <w:r w:rsidR="00A00B06" w:rsidRPr="005A500B">
        <w:rPr>
          <w:szCs w:val="28"/>
        </w:rPr>
        <w:t xml:space="preserve"> № </w:t>
      </w:r>
      <w:r w:rsidR="00A00B06" w:rsidRPr="007F15D7">
        <w:rPr>
          <w:szCs w:val="28"/>
        </w:rPr>
        <w:t xml:space="preserve">760-э «Об утверждении Методических указаний по расчету регулируемых цен (тарифов) в сфере теплоснабжения» и на основании рассмотрения расчетных и обосновывающих материалов, представленных </w:t>
      </w:r>
      <w:r w:rsidR="007F15D7" w:rsidRPr="007F15D7">
        <w:rPr>
          <w:szCs w:val="28"/>
        </w:rPr>
        <w:t>ОБЩЕСТВОМ С ОГРАНИЧЕННОЙ ОТВЕТСТВЕННОСТЬЮ «КОММУНАЛЬНАЯ СЕТЕВАЯ КОМПАНИЯ» (ИНН 5256122751), г. Нижний Новгород</w:t>
      </w:r>
      <w:r w:rsidR="00A00B06" w:rsidRPr="007F15D7">
        <w:rPr>
          <w:bCs/>
          <w:szCs w:val="28"/>
        </w:rPr>
        <w:t xml:space="preserve">, </w:t>
      </w:r>
      <w:r w:rsidR="00A00B06" w:rsidRPr="007F15D7">
        <w:rPr>
          <w:szCs w:val="28"/>
        </w:rPr>
        <w:t>э</w:t>
      </w:r>
      <w:r w:rsidR="00A2311A" w:rsidRPr="007F15D7">
        <w:rPr>
          <w:szCs w:val="28"/>
        </w:rPr>
        <w:t>кспертного заключения рег</w:t>
      </w:r>
      <w:r w:rsidR="00A2311A" w:rsidRPr="00476233">
        <w:rPr>
          <w:szCs w:val="28"/>
        </w:rPr>
        <w:t>. № в-</w:t>
      </w:r>
      <w:r w:rsidR="00476233" w:rsidRPr="00476233">
        <w:rPr>
          <w:szCs w:val="28"/>
        </w:rPr>
        <w:t>102</w:t>
      </w:r>
      <w:r w:rsidR="00A00B06" w:rsidRPr="00476233">
        <w:rPr>
          <w:szCs w:val="28"/>
        </w:rPr>
        <w:t xml:space="preserve"> от</w:t>
      </w:r>
      <w:r w:rsidR="00476233" w:rsidRPr="00476233">
        <w:rPr>
          <w:szCs w:val="28"/>
        </w:rPr>
        <w:t xml:space="preserve"> 23 мая</w:t>
      </w:r>
      <w:r w:rsidR="006B4F33" w:rsidRPr="00476233">
        <w:rPr>
          <w:szCs w:val="28"/>
        </w:rPr>
        <w:t xml:space="preserve"> </w:t>
      </w:r>
      <w:r w:rsidR="002E32EC" w:rsidRPr="00476233">
        <w:rPr>
          <w:szCs w:val="28"/>
        </w:rPr>
        <w:t>2019</w:t>
      </w:r>
      <w:r w:rsidR="00A00B06" w:rsidRPr="007F15D7">
        <w:rPr>
          <w:szCs w:val="28"/>
        </w:rPr>
        <w:t xml:space="preserve"> г</w:t>
      </w:r>
      <w:r w:rsidR="00062DC6" w:rsidRPr="007F15D7">
        <w:rPr>
          <w:szCs w:val="28"/>
        </w:rPr>
        <w:t>.</w:t>
      </w:r>
      <w:r w:rsidR="00A00B06" w:rsidRPr="007F15D7">
        <w:rPr>
          <w:szCs w:val="28"/>
        </w:rPr>
        <w:t>:</w:t>
      </w:r>
      <w:proofErr w:type="gramEnd"/>
    </w:p>
    <w:p w:rsidR="00DF0800" w:rsidRPr="00476233" w:rsidRDefault="00A00B06" w:rsidP="007F15D7">
      <w:pPr>
        <w:pStyle w:val="ConsPlusNormal"/>
        <w:spacing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F15D7">
        <w:rPr>
          <w:rFonts w:ascii="Times New Roman" w:hAnsi="Times New Roman" w:cs="Times New Roman"/>
          <w:b/>
          <w:sz w:val="28"/>
          <w:szCs w:val="28"/>
        </w:rPr>
        <w:t>1.</w:t>
      </w:r>
      <w:r w:rsidRPr="007F15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76233">
        <w:rPr>
          <w:rFonts w:ascii="Times New Roman" w:hAnsi="Times New Roman" w:cs="Times New Roman"/>
          <w:sz w:val="28"/>
          <w:szCs w:val="28"/>
        </w:rPr>
        <w:t xml:space="preserve">Установить </w:t>
      </w:r>
      <w:r w:rsidRPr="00476233">
        <w:rPr>
          <w:rFonts w:ascii="Times New Roman" w:hAnsi="Times New Roman" w:cs="Times New Roman"/>
          <w:noProof/>
          <w:sz w:val="28"/>
          <w:szCs w:val="28"/>
        </w:rPr>
        <w:t xml:space="preserve">в индивидуальном порядке </w:t>
      </w:r>
      <w:r w:rsidRPr="00476233">
        <w:rPr>
          <w:rFonts w:ascii="Times New Roman" w:hAnsi="Times New Roman" w:cs="Times New Roman"/>
          <w:sz w:val="28"/>
          <w:szCs w:val="28"/>
        </w:rPr>
        <w:t>плату за подключение (технологическое присоединение) объект</w:t>
      </w:r>
      <w:r w:rsidR="007F15D7" w:rsidRPr="00476233">
        <w:rPr>
          <w:rFonts w:ascii="Times New Roman" w:hAnsi="Times New Roman" w:cs="Times New Roman"/>
          <w:sz w:val="28"/>
          <w:szCs w:val="28"/>
        </w:rPr>
        <w:t>ов</w:t>
      </w:r>
      <w:r w:rsidRPr="00476233">
        <w:rPr>
          <w:rFonts w:ascii="Times New Roman" w:hAnsi="Times New Roman" w:cs="Times New Roman"/>
          <w:sz w:val="28"/>
          <w:szCs w:val="28"/>
        </w:rPr>
        <w:t xml:space="preserve"> </w:t>
      </w:r>
      <w:r w:rsidR="000C6CC8" w:rsidRPr="00476233">
        <w:rPr>
          <w:rFonts w:ascii="Times New Roman" w:hAnsi="Times New Roman" w:cs="Times New Roman"/>
          <w:sz w:val="28"/>
          <w:szCs w:val="28"/>
        </w:rPr>
        <w:t xml:space="preserve">капитального строительства </w:t>
      </w:r>
      <w:r w:rsidR="005D4E56" w:rsidRPr="00476233">
        <w:rPr>
          <w:rFonts w:ascii="Times New Roman" w:hAnsi="Times New Roman" w:cs="Times New Roman"/>
          <w:sz w:val="28"/>
          <w:szCs w:val="28"/>
        </w:rPr>
        <w:t xml:space="preserve">ОБЩЕСТВА С ОГРАНИЧЕННОЙ ОТВЕТСТВЕННОСТЬЮ «СПЕЦИАЛИЗИРОВАННЫЙ ЗАСТРОЙЩИК «АГК» (ИНН 5256138906), </w:t>
      </w:r>
      <w:r w:rsidR="005D4E56" w:rsidRPr="00476233">
        <w:rPr>
          <w:rFonts w:ascii="Times New Roman" w:hAnsi="Times New Roman" w:cs="Times New Roman"/>
          <w:sz w:val="28"/>
          <w:szCs w:val="28"/>
        </w:rPr>
        <w:br/>
        <w:t xml:space="preserve">г. Нижний Новгород </w:t>
      </w:r>
      <w:r w:rsidR="00476233" w:rsidRPr="00476233">
        <w:rPr>
          <w:rFonts w:ascii="Times New Roman" w:hAnsi="Times New Roman"/>
          <w:sz w:val="28"/>
          <w:szCs w:val="28"/>
        </w:rPr>
        <w:t xml:space="preserve">(подключаемые объекты: 10-ти этажные 2-секционные </w:t>
      </w:r>
      <w:r w:rsidR="00476233" w:rsidRPr="00476233">
        <w:rPr>
          <w:rFonts w:ascii="Times New Roman" w:hAnsi="Times New Roman"/>
          <w:sz w:val="28"/>
          <w:szCs w:val="28"/>
        </w:rPr>
        <w:lastRenderedPageBreak/>
        <w:t>многоквартирные жилые дома №14 и №15, возводимые в составе комплексной застройки территории по адресу г. Нижний Новгород, Автозаводский район, в районе домов №1-91 по ул. Малоэтажная, расположенные в пределах границ земельных</w:t>
      </w:r>
      <w:proofErr w:type="gramEnd"/>
      <w:r w:rsidR="00476233" w:rsidRPr="00476233">
        <w:rPr>
          <w:rFonts w:ascii="Times New Roman" w:hAnsi="Times New Roman"/>
          <w:sz w:val="28"/>
          <w:szCs w:val="28"/>
        </w:rPr>
        <w:t xml:space="preserve"> участков с кадастровыми номерами 52:18:0040575:659, 52:18:0040575:667), </w:t>
      </w:r>
      <w:r w:rsidRPr="00476233">
        <w:rPr>
          <w:rFonts w:ascii="Times New Roman" w:hAnsi="Times New Roman" w:cs="Times New Roman"/>
          <w:sz w:val="28"/>
          <w:szCs w:val="28"/>
        </w:rPr>
        <w:t xml:space="preserve">к </w:t>
      </w:r>
      <w:r w:rsidRPr="00476233">
        <w:rPr>
          <w:rFonts w:ascii="Times New Roman" w:hAnsi="Times New Roman" w:cs="Times New Roman"/>
          <w:noProof/>
          <w:sz w:val="28"/>
          <w:szCs w:val="28"/>
        </w:rPr>
        <w:t xml:space="preserve">системе теплоснабжения </w:t>
      </w:r>
      <w:r w:rsidR="007F15D7" w:rsidRPr="00476233">
        <w:rPr>
          <w:rFonts w:ascii="Times New Roman" w:hAnsi="Times New Roman" w:cs="Times New Roman"/>
          <w:sz w:val="28"/>
          <w:szCs w:val="28"/>
        </w:rPr>
        <w:t>ОБЩЕСТВА С ОГРАНИЧЕННОЙ ОТВЕТСТВЕННОСТЬЮ «КОММУНАЛЬНАЯ СЕТЕВАЯ КОМПАНИЯ» (ИНН 5256122751), г. Нижний Новгород</w:t>
      </w:r>
      <w:r w:rsidRPr="00476233">
        <w:rPr>
          <w:rFonts w:ascii="Times New Roman" w:hAnsi="Times New Roman" w:cs="Times New Roman"/>
          <w:sz w:val="28"/>
          <w:szCs w:val="28"/>
        </w:rPr>
        <w:t xml:space="preserve">, в размере </w:t>
      </w:r>
      <w:r w:rsidR="00476233">
        <w:rPr>
          <w:rFonts w:ascii="Times New Roman" w:hAnsi="Times New Roman"/>
          <w:b/>
          <w:bCs/>
          <w:iCs/>
          <w:sz w:val="28"/>
          <w:szCs w:val="28"/>
        </w:rPr>
        <w:t>12</w:t>
      </w:r>
      <w:r w:rsidR="00476233" w:rsidRPr="00476233">
        <w:rPr>
          <w:rFonts w:ascii="Times New Roman" w:hAnsi="Times New Roman"/>
          <w:b/>
          <w:bCs/>
          <w:iCs/>
          <w:sz w:val="28"/>
          <w:szCs w:val="28"/>
        </w:rPr>
        <w:t>047,03</w:t>
      </w:r>
      <w:r w:rsidR="00476233" w:rsidRPr="00476233">
        <w:rPr>
          <w:rFonts w:ascii="Times New Roman" w:hAnsi="Times New Roman"/>
          <w:sz w:val="28"/>
          <w:szCs w:val="28"/>
        </w:rPr>
        <w:t xml:space="preserve"> </w:t>
      </w:r>
      <w:r w:rsidR="00476233">
        <w:rPr>
          <w:rFonts w:ascii="Times New Roman" w:hAnsi="Times New Roman"/>
          <w:sz w:val="28"/>
          <w:szCs w:val="28"/>
        </w:rPr>
        <w:br/>
      </w:r>
      <w:r w:rsidRPr="00476233">
        <w:rPr>
          <w:rFonts w:ascii="Times New Roman" w:hAnsi="Times New Roman" w:cs="Times New Roman"/>
          <w:sz w:val="28"/>
          <w:szCs w:val="28"/>
        </w:rPr>
        <w:t xml:space="preserve">тыс. руб. (без учета НДС) </w:t>
      </w:r>
      <w:r w:rsidR="00DF0800" w:rsidRPr="00476233">
        <w:rPr>
          <w:rFonts w:ascii="Times New Roman" w:hAnsi="Times New Roman" w:cs="Times New Roman"/>
          <w:sz w:val="28"/>
          <w:szCs w:val="28"/>
        </w:rPr>
        <w:t xml:space="preserve">за подключаемую тепловую нагрузку </w:t>
      </w:r>
      <w:r w:rsidR="00476233" w:rsidRPr="00476233">
        <w:rPr>
          <w:rFonts w:ascii="Times New Roman" w:hAnsi="Times New Roman"/>
          <w:bCs/>
          <w:iCs/>
          <w:sz w:val="28"/>
          <w:szCs w:val="28"/>
        </w:rPr>
        <w:t>1,0976</w:t>
      </w:r>
      <w:r w:rsidR="00476233" w:rsidRPr="00476233">
        <w:rPr>
          <w:rFonts w:ascii="Times New Roman" w:hAnsi="Times New Roman"/>
          <w:sz w:val="28"/>
          <w:szCs w:val="28"/>
        </w:rPr>
        <w:t xml:space="preserve"> </w:t>
      </w:r>
      <w:r w:rsidR="00DF0800" w:rsidRPr="00476233">
        <w:rPr>
          <w:rFonts w:ascii="Times New Roman" w:hAnsi="Times New Roman" w:cs="Times New Roman"/>
          <w:sz w:val="28"/>
          <w:szCs w:val="28"/>
        </w:rPr>
        <w:t>Гкал/час.</w:t>
      </w:r>
    </w:p>
    <w:p w:rsidR="00A00B06" w:rsidRPr="00476233" w:rsidRDefault="00A00B06" w:rsidP="00A00B06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6233">
        <w:rPr>
          <w:rFonts w:ascii="Times New Roman" w:hAnsi="Times New Roman" w:cs="Times New Roman"/>
          <w:b/>
          <w:sz w:val="28"/>
          <w:szCs w:val="28"/>
        </w:rPr>
        <w:t>2.</w:t>
      </w:r>
      <w:r w:rsidRPr="00476233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со дня его принятия.</w:t>
      </w:r>
    </w:p>
    <w:p w:rsidR="009551B1" w:rsidRPr="00D02DC5" w:rsidRDefault="009551B1" w:rsidP="00A00B06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</w:p>
    <w:p w:rsidR="009551B1" w:rsidRPr="00D02DC5" w:rsidRDefault="009551B1" w:rsidP="00D02DC5">
      <w:pPr>
        <w:tabs>
          <w:tab w:val="left" w:pos="1897"/>
        </w:tabs>
        <w:spacing w:line="276" w:lineRule="auto"/>
        <w:rPr>
          <w:szCs w:val="28"/>
        </w:rPr>
      </w:pPr>
    </w:p>
    <w:p w:rsidR="009551B1" w:rsidRDefault="009551B1" w:rsidP="009551B1">
      <w:pPr>
        <w:tabs>
          <w:tab w:val="left" w:pos="1897"/>
        </w:tabs>
        <w:spacing w:line="276" w:lineRule="auto"/>
        <w:rPr>
          <w:szCs w:val="28"/>
        </w:rPr>
      </w:pPr>
    </w:p>
    <w:p w:rsidR="009551B1" w:rsidRPr="009551B1" w:rsidRDefault="00471410" w:rsidP="009551B1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 w:rsidR="00F73ADC">
        <w:rPr>
          <w:szCs w:val="28"/>
        </w:rPr>
        <w:t>уководител</w:t>
      </w:r>
      <w:r>
        <w:rPr>
          <w:szCs w:val="28"/>
        </w:rPr>
        <w:t>я</w:t>
      </w:r>
      <w:proofErr w:type="spellEnd"/>
      <w:r w:rsidR="009551B1">
        <w:rPr>
          <w:szCs w:val="28"/>
        </w:rPr>
        <w:t xml:space="preserve"> службы</w:t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C922AA">
        <w:rPr>
          <w:szCs w:val="28"/>
        </w:rPr>
        <w:t xml:space="preserve">         </w:t>
      </w:r>
      <w:r>
        <w:rPr>
          <w:szCs w:val="28"/>
        </w:rPr>
        <w:t xml:space="preserve">   </w:t>
      </w:r>
      <w:proofErr w:type="spellStart"/>
      <w:r>
        <w:rPr>
          <w:szCs w:val="28"/>
        </w:rPr>
        <w:t>Ю.Л.Алешина</w:t>
      </w:r>
      <w:proofErr w:type="spellEnd"/>
    </w:p>
    <w:sectPr w:rsidR="009551B1" w:rsidRPr="009551B1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F5B" w:rsidRDefault="00822F5B">
      <w:r>
        <w:separator/>
      </w:r>
    </w:p>
  </w:endnote>
  <w:endnote w:type="continuationSeparator" w:id="0">
    <w:p w:rsidR="00822F5B" w:rsidRDefault="00822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F5B" w:rsidRDefault="00822F5B">
      <w:r>
        <w:separator/>
      </w:r>
    </w:p>
  </w:footnote>
  <w:footnote w:type="continuationSeparator" w:id="0">
    <w:p w:rsidR="00822F5B" w:rsidRDefault="00822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F5B" w:rsidRDefault="005C0DC9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22F5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22F5B" w:rsidRDefault="00822F5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F5B" w:rsidRDefault="005C0DC9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22F5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F5C9A">
      <w:rPr>
        <w:rStyle w:val="a9"/>
        <w:noProof/>
      </w:rPr>
      <w:t>2</w:t>
    </w:r>
    <w:r>
      <w:rPr>
        <w:rStyle w:val="a9"/>
      </w:rPr>
      <w:fldChar w:fldCharType="end"/>
    </w:r>
  </w:p>
  <w:p w:rsidR="00822F5B" w:rsidRDefault="00822F5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F5B" w:rsidRDefault="009422EC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17780" t="8890" r="13335" b="508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3810" t="0" r="0" b="63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2F5B" w:rsidRPr="00E52B15" w:rsidRDefault="00822F5B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822F5B" w:rsidRPr="00561114" w:rsidRDefault="00822F5B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822F5B" w:rsidRPr="00561114" w:rsidRDefault="00822F5B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822F5B" w:rsidRPr="000F7B5C" w:rsidRDefault="00822F5B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822F5B" w:rsidRPr="000F7B5C" w:rsidRDefault="00822F5B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822F5B" w:rsidRDefault="00822F5B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822F5B" w:rsidRDefault="00822F5B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822F5B" w:rsidRPr="002B6128" w:rsidRDefault="00822F5B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822F5B" w:rsidRDefault="00822F5B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822F5B" w:rsidRPr="001772E6" w:rsidRDefault="00822F5B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822F5B" w:rsidRDefault="00822F5B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822F5B" w:rsidRPr="00E52B15" w:rsidRDefault="00822F5B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822F5B" w:rsidRPr="00561114" w:rsidRDefault="00822F5B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822F5B" w:rsidRPr="00561114" w:rsidRDefault="00822F5B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822F5B" w:rsidRPr="000F7B5C" w:rsidRDefault="00822F5B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822F5B" w:rsidRPr="000F7B5C" w:rsidRDefault="00822F5B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822F5B" w:rsidRDefault="00822F5B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822F5B" w:rsidRDefault="00822F5B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822F5B" w:rsidRPr="002B6128" w:rsidRDefault="00822F5B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822F5B" w:rsidRDefault="00822F5B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822F5B" w:rsidRPr="001772E6" w:rsidRDefault="00822F5B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822F5B" w:rsidRDefault="00822F5B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05B5C"/>
    <w:multiLevelType w:val="hybridMultilevel"/>
    <w:tmpl w:val="2528F432"/>
    <w:lvl w:ilvl="0" w:tplc="46640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T99YFAyw9w/HVygsbUId1hojrik=" w:salt="22MjFVGRxkZX2IR5NEyM0Q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E4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34F7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2DC6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CC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5BF5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26F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67890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A7C86"/>
    <w:rsid w:val="002B1274"/>
    <w:rsid w:val="002B1D4F"/>
    <w:rsid w:val="002B2B4E"/>
    <w:rsid w:val="002B2BD0"/>
    <w:rsid w:val="002B2D66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6C4"/>
    <w:rsid w:val="002E0940"/>
    <w:rsid w:val="002E2A5D"/>
    <w:rsid w:val="002E3088"/>
    <w:rsid w:val="002E32EC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553B"/>
    <w:rsid w:val="003461D8"/>
    <w:rsid w:val="003465FA"/>
    <w:rsid w:val="0034666B"/>
    <w:rsid w:val="003503C1"/>
    <w:rsid w:val="00351425"/>
    <w:rsid w:val="00351A43"/>
    <w:rsid w:val="00351B1E"/>
    <w:rsid w:val="00352F4B"/>
    <w:rsid w:val="00354080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5B8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1410"/>
    <w:rsid w:val="00472BEC"/>
    <w:rsid w:val="00473807"/>
    <w:rsid w:val="00473C27"/>
    <w:rsid w:val="004742CD"/>
    <w:rsid w:val="004744DD"/>
    <w:rsid w:val="00474C14"/>
    <w:rsid w:val="004757EA"/>
    <w:rsid w:val="00476233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C9A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00B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0DC9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4E56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3D94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1BCB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4F33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2211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B5F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2382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5D7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2F5B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8F5"/>
    <w:rsid w:val="00886BE6"/>
    <w:rsid w:val="00887838"/>
    <w:rsid w:val="008904E3"/>
    <w:rsid w:val="008907EC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59F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2EC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1B1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B06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311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36E4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1E2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3FB7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C7B5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6446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F01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AD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22AA"/>
    <w:rsid w:val="00C936E0"/>
    <w:rsid w:val="00C954D0"/>
    <w:rsid w:val="00C9571D"/>
    <w:rsid w:val="00C95E23"/>
    <w:rsid w:val="00C96735"/>
    <w:rsid w:val="00C97B96"/>
    <w:rsid w:val="00C97C3E"/>
    <w:rsid w:val="00CA0D62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DC5"/>
    <w:rsid w:val="00D02F51"/>
    <w:rsid w:val="00D03310"/>
    <w:rsid w:val="00D03708"/>
    <w:rsid w:val="00D055BF"/>
    <w:rsid w:val="00D06590"/>
    <w:rsid w:val="00D071AB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3775C"/>
    <w:rsid w:val="00D407E2"/>
    <w:rsid w:val="00D43CD2"/>
    <w:rsid w:val="00D4577E"/>
    <w:rsid w:val="00D461FB"/>
    <w:rsid w:val="00D46609"/>
    <w:rsid w:val="00D46CDD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800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1FC0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6C9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ADC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0"/>
    <w:rsid w:val="00FE6E1C"/>
    <w:rsid w:val="00FE7037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1E2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611E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611E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A611E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611E2"/>
    <w:rPr>
      <w:rFonts w:cs="Times New Roman"/>
      <w:sz w:val="28"/>
    </w:rPr>
  </w:style>
  <w:style w:type="character" w:styleId="a7">
    <w:name w:val="Hyperlink"/>
    <w:basedOn w:val="a0"/>
    <w:uiPriority w:val="99"/>
    <w:rsid w:val="00A611E2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611E2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9551B1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9551B1"/>
    <w:rPr>
      <w:rFonts w:cs="Times New Roman"/>
      <w:sz w:val="28"/>
      <w:szCs w:val="28"/>
    </w:rPr>
  </w:style>
  <w:style w:type="paragraph" w:customStyle="1" w:styleId="ConsPlusNormal">
    <w:name w:val="ConsPlusNormal"/>
    <w:rsid w:val="009551B1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1E2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611E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611E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A611E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611E2"/>
    <w:rPr>
      <w:rFonts w:cs="Times New Roman"/>
      <w:sz w:val="28"/>
    </w:rPr>
  </w:style>
  <w:style w:type="character" w:styleId="a7">
    <w:name w:val="Hyperlink"/>
    <w:basedOn w:val="a0"/>
    <w:uiPriority w:val="99"/>
    <w:rsid w:val="00A611E2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611E2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9551B1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9551B1"/>
    <w:rPr>
      <w:rFonts w:cs="Times New Roman"/>
      <w:sz w:val="28"/>
      <w:szCs w:val="28"/>
    </w:rPr>
  </w:style>
  <w:style w:type="paragraph" w:customStyle="1" w:styleId="ConsPlusNormal">
    <w:name w:val="ConsPlusNormal"/>
    <w:rsid w:val="009551B1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4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BE616482AA3CE241994DC27A95A6276667D04953B27D85727F8E35A37F73BEAE13897CF85F8B5CA2C7F942411UFcFJ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4</TotalTime>
  <Pages>2</Pages>
  <Words>270</Words>
  <Characters>2204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6</cp:revision>
  <cp:lastPrinted>2019-05-22T12:40:00Z</cp:lastPrinted>
  <dcterms:created xsi:type="dcterms:W3CDTF">2019-05-16T14:55:00Z</dcterms:created>
  <dcterms:modified xsi:type="dcterms:W3CDTF">2019-05-29T10:43:00Z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