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D15EA1" w:rsidP="00E006BE">
            <w:pPr>
              <w:jc w:val="center"/>
            </w:pPr>
            <w:r>
              <w:t>11.06.2019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Pr="001F5732" w:rsidRDefault="001F5732" w:rsidP="00E20A3C">
            <w:pPr>
              <w:tabs>
                <w:tab w:val="center" w:pos="2160"/>
              </w:tabs>
              <w:ind w:left="-108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/5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229AD">
        <w:trPr>
          <w:trHeight w:val="1520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BD77E4" w:rsidP="00D15EA1">
            <w:pPr>
              <w:jc w:val="center"/>
            </w:pPr>
            <w:r w:rsidRPr="00BD77E4">
              <w:rPr>
                <w:noProof/>
                <w:szCs w:val="24"/>
              </w:rPr>
              <w:t xml:space="preserve">Об установлении </w:t>
            </w:r>
            <w:r w:rsidR="00D15EA1">
              <w:rPr>
                <w:szCs w:val="28"/>
              </w:rPr>
              <w:t xml:space="preserve"> МУНИЦИПАЛЬНОМУ УНИТАРНОМУ ПРЕДПРИЯТИЮ ГОРОДСКОГО ОКРУГА ПЕРЕВОЗСКИЙ НИЖЕГОРОДСКОЙ ОБЛАСТИ «КОММУНАЛЬЩИК» (ИНН 522</w:t>
            </w:r>
            <w:r w:rsidR="00EE5B91">
              <w:rPr>
                <w:szCs w:val="28"/>
              </w:rPr>
              <w:t>5</w:t>
            </w:r>
            <w:r w:rsidR="00D15EA1">
              <w:rPr>
                <w:szCs w:val="28"/>
              </w:rPr>
              <w:t xml:space="preserve">006709), </w:t>
            </w:r>
            <w:r w:rsidR="00D15EA1">
              <w:rPr>
                <w:szCs w:val="28"/>
              </w:rPr>
              <w:br/>
              <w:t>г. Перевоз Нижегородской области</w:t>
            </w:r>
            <w:r w:rsidRPr="00BD77E4">
              <w:rPr>
                <w:noProof/>
                <w:szCs w:val="24"/>
              </w:rPr>
              <w:t xml:space="preserve">, тарифов на горячую воду, поставляемую потребителям </w:t>
            </w:r>
            <w:r w:rsidR="00D15EA1">
              <w:rPr>
                <w:noProof/>
                <w:szCs w:val="24"/>
              </w:rPr>
              <w:br/>
              <w:t>г.</w:t>
            </w:r>
            <w:r w:rsidRPr="00BD77E4">
              <w:rPr>
                <w:noProof/>
                <w:szCs w:val="24"/>
              </w:rPr>
              <w:t xml:space="preserve"> Перевоз Нижегородской области </w:t>
            </w:r>
            <w:r w:rsidR="00705778">
              <w:rPr>
                <w:noProof/>
                <w:szCs w:val="24"/>
              </w:rPr>
              <w:br/>
            </w:r>
            <w:r w:rsidRPr="00BD77E4">
              <w:rPr>
                <w:noProof/>
                <w:szCs w:val="24"/>
              </w:rPr>
              <w:t>с использованием закрытой системы горячего водоснабжения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B50AE1" w:rsidRPr="00EE5B91" w:rsidRDefault="00B50AE1" w:rsidP="0061214C">
      <w:pPr>
        <w:pStyle w:val="ac"/>
        <w:spacing w:line="276" w:lineRule="auto"/>
        <w:rPr>
          <w:sz w:val="32"/>
        </w:rPr>
      </w:pPr>
    </w:p>
    <w:p w:rsidR="00BD77E4" w:rsidRPr="00BD77E4" w:rsidRDefault="00BD77E4" w:rsidP="00BD77E4">
      <w:pPr>
        <w:spacing w:line="276" w:lineRule="auto"/>
        <w:ind w:firstLine="709"/>
        <w:jc w:val="both"/>
        <w:rPr>
          <w:szCs w:val="28"/>
        </w:rPr>
      </w:pPr>
      <w:r w:rsidRPr="00BD77E4">
        <w:rPr>
          <w:szCs w:val="28"/>
        </w:rPr>
        <w:t>В соответствии с Федеральным законом от 7 декабря 2011 г</w:t>
      </w:r>
      <w:r>
        <w:rPr>
          <w:szCs w:val="28"/>
        </w:rPr>
        <w:t>.</w:t>
      </w:r>
      <w:r w:rsidRPr="00BD77E4">
        <w:rPr>
          <w:szCs w:val="28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8"/>
        </w:rPr>
        <w:t>.</w:t>
      </w:r>
      <w:r w:rsidRPr="00BD77E4">
        <w:rPr>
          <w:szCs w:val="28"/>
        </w:rPr>
        <w:t xml:space="preserve"> № 406 «О государственном регулировании тарифов в сфере водоснабжения и водоотведения» и </w:t>
      </w:r>
      <w:proofErr w:type="gramStart"/>
      <w:r w:rsidRPr="00BD77E4">
        <w:rPr>
          <w:szCs w:val="28"/>
        </w:rPr>
        <w:t>на</w:t>
      </w:r>
      <w:proofErr w:type="gramEnd"/>
      <w:r w:rsidRPr="00BD77E4">
        <w:rPr>
          <w:szCs w:val="28"/>
        </w:rPr>
        <w:t xml:space="preserve"> </w:t>
      </w:r>
      <w:proofErr w:type="gramStart"/>
      <w:r w:rsidRPr="00BD77E4">
        <w:rPr>
          <w:szCs w:val="28"/>
        </w:rPr>
        <w:t xml:space="preserve">основании рассмотрения необходимых обосновывающих материалов, представленных </w:t>
      </w:r>
      <w:r w:rsidR="00D15EA1">
        <w:rPr>
          <w:szCs w:val="28"/>
        </w:rPr>
        <w:t>МУНИЦИПАЛЬН</w:t>
      </w:r>
      <w:r w:rsidR="00D15EA1">
        <w:t>ЫМ</w:t>
      </w:r>
      <w:r w:rsidR="00D15EA1">
        <w:rPr>
          <w:szCs w:val="28"/>
        </w:rPr>
        <w:t xml:space="preserve"> УНИТАРН</w:t>
      </w:r>
      <w:r w:rsidR="00D15EA1">
        <w:t>ЫМ</w:t>
      </w:r>
      <w:r w:rsidR="00D15EA1">
        <w:rPr>
          <w:szCs w:val="28"/>
        </w:rPr>
        <w:t xml:space="preserve"> ПРЕДПРИЯТИ</w:t>
      </w:r>
      <w:r w:rsidR="00D15EA1">
        <w:t>ЕМ</w:t>
      </w:r>
      <w:r w:rsidR="00D15EA1">
        <w:rPr>
          <w:szCs w:val="28"/>
        </w:rPr>
        <w:t xml:space="preserve"> ГОРОДСКОГО ОКРУГА ПЕРЕВОЗСКИЙ НИЖЕГОРОДСКОЙ ОБЛАСТИ «КОММУНАЛЬЩИК» (ИНН 522</w:t>
      </w:r>
      <w:r w:rsidR="00EE5B91">
        <w:rPr>
          <w:szCs w:val="28"/>
        </w:rPr>
        <w:t>5</w:t>
      </w:r>
      <w:r w:rsidR="00D15EA1">
        <w:rPr>
          <w:szCs w:val="28"/>
        </w:rPr>
        <w:t>006709), г. Перевоз Нижегородской области</w:t>
      </w:r>
      <w:r w:rsidRPr="00BD77E4">
        <w:rPr>
          <w:szCs w:val="28"/>
        </w:rPr>
        <w:t xml:space="preserve">, экспертного </w:t>
      </w:r>
      <w:r w:rsidRPr="00705778">
        <w:rPr>
          <w:szCs w:val="28"/>
        </w:rPr>
        <w:t>заключения</w:t>
      </w:r>
      <w:r w:rsidRPr="00AC6FD2">
        <w:rPr>
          <w:szCs w:val="28"/>
        </w:rPr>
        <w:t xml:space="preserve"> рег. </w:t>
      </w:r>
      <w:r w:rsidR="00174BFF" w:rsidRPr="00023941">
        <w:t>№ в-11</w:t>
      </w:r>
      <w:r w:rsidR="00174BFF">
        <w:t>9</w:t>
      </w:r>
      <w:r w:rsidR="00174BFF" w:rsidRPr="00023941">
        <w:t xml:space="preserve"> от 4 июня </w:t>
      </w:r>
      <w:r w:rsidR="00174BFF" w:rsidRPr="00174BFF">
        <w:t xml:space="preserve">2019 </w:t>
      </w:r>
      <w:r w:rsidRPr="00174BFF">
        <w:rPr>
          <w:szCs w:val="28"/>
        </w:rPr>
        <w:t>г.:</w:t>
      </w:r>
      <w:proofErr w:type="gramEnd"/>
    </w:p>
    <w:p w:rsidR="00D15EA1" w:rsidRDefault="00BD77E4" w:rsidP="00D15EA1">
      <w:pPr>
        <w:pStyle w:val="ac"/>
        <w:spacing w:line="276" w:lineRule="auto"/>
        <w:ind w:firstLine="709"/>
        <w:rPr>
          <w:szCs w:val="24"/>
        </w:rPr>
      </w:pPr>
      <w:r w:rsidRPr="00BD77E4">
        <w:rPr>
          <w:b/>
          <w:bCs/>
        </w:rPr>
        <w:t>1.</w:t>
      </w:r>
      <w:r w:rsidRPr="00BD77E4">
        <w:t xml:space="preserve"> При установлении тарифов в сфере горячего водоснабжения</w:t>
      </w:r>
      <w:r w:rsidRPr="00BD77E4">
        <w:rPr>
          <w:lang w:eastAsia="en-US"/>
        </w:rPr>
        <w:br/>
      </w:r>
      <w:r w:rsidRPr="00BD77E4">
        <w:t xml:space="preserve">для </w:t>
      </w:r>
      <w:r w:rsidR="00D15EA1">
        <w:t>МУНИЦИПАЛЬНОГО УНИТАРНОГО ПРЕДПРИЯТИЯ ГОРОДСКОГО ОКРУГА ПЕРЕВОЗСКИЙ НИЖЕГОРОДСКОЙ ОБЛАСТИ «КОММУНАЛЬЩИК» (ИНН 522</w:t>
      </w:r>
      <w:r w:rsidR="00EE5B91">
        <w:t>5</w:t>
      </w:r>
      <w:r w:rsidR="00D15EA1">
        <w:t>006709), г. Перевоз Нижегородской области</w:t>
      </w:r>
      <w:r w:rsidR="00D15EA1" w:rsidRPr="00E75B19">
        <w:t xml:space="preserve">, </w:t>
      </w:r>
      <w:r w:rsidR="00D15EA1">
        <w:rPr>
          <w:szCs w:val="24"/>
        </w:rPr>
        <w:t>применять метод экономически обоснованных расходов (затрат).</w:t>
      </w:r>
    </w:p>
    <w:p w:rsidR="00BD77E4" w:rsidRDefault="00BD77E4" w:rsidP="00D15EA1">
      <w:pPr>
        <w:spacing w:line="276" w:lineRule="auto"/>
        <w:ind w:firstLine="709"/>
        <w:jc w:val="both"/>
        <w:rPr>
          <w:szCs w:val="28"/>
        </w:rPr>
      </w:pPr>
      <w:r w:rsidRPr="00BD77E4">
        <w:rPr>
          <w:b/>
          <w:bCs/>
          <w:szCs w:val="28"/>
        </w:rPr>
        <w:t>2.</w:t>
      </w:r>
      <w:r w:rsidRPr="00BD77E4">
        <w:rPr>
          <w:szCs w:val="28"/>
        </w:rPr>
        <w:t xml:space="preserve"> Установить </w:t>
      </w:r>
      <w:r w:rsidR="00D15EA1">
        <w:rPr>
          <w:szCs w:val="28"/>
        </w:rPr>
        <w:t>МУНИЦИПАЛЬНОМУ УНИТАРНОМУ ПРЕДПРИЯТИЮ ГОРОДСКОГО ОКРУГА ПЕРЕВОЗСКИЙ НИЖЕГОРОДСКОЙ ОБЛАСТИ «КОММУНАЛЬЩИК» (ИНН 522</w:t>
      </w:r>
      <w:r w:rsidR="00EE5B91">
        <w:rPr>
          <w:szCs w:val="28"/>
        </w:rPr>
        <w:t>5</w:t>
      </w:r>
      <w:r w:rsidR="00D15EA1">
        <w:rPr>
          <w:szCs w:val="28"/>
        </w:rPr>
        <w:t>006709), г. Перевоз Нижегородской области</w:t>
      </w:r>
      <w:r w:rsidRPr="00BD77E4">
        <w:rPr>
          <w:szCs w:val="28"/>
        </w:rPr>
        <w:t xml:space="preserve">, </w:t>
      </w:r>
      <w:r w:rsidRPr="00BD77E4">
        <w:rPr>
          <w:b/>
          <w:bCs/>
          <w:szCs w:val="28"/>
        </w:rPr>
        <w:t xml:space="preserve">тарифы </w:t>
      </w:r>
      <w:r w:rsidRPr="00BD77E4">
        <w:rPr>
          <w:b/>
          <w:noProof/>
          <w:szCs w:val="28"/>
        </w:rPr>
        <w:t xml:space="preserve">на горячую воду, </w:t>
      </w:r>
      <w:r w:rsidRPr="00BD77E4">
        <w:rPr>
          <w:noProof/>
          <w:szCs w:val="28"/>
        </w:rPr>
        <w:t xml:space="preserve">поставляемую потребителям </w:t>
      </w:r>
      <w:r w:rsidR="00D15EA1">
        <w:rPr>
          <w:noProof/>
          <w:szCs w:val="28"/>
        </w:rPr>
        <w:t>г.</w:t>
      </w:r>
      <w:r w:rsidRPr="00BD77E4">
        <w:rPr>
          <w:noProof/>
          <w:szCs w:val="28"/>
        </w:rPr>
        <w:t xml:space="preserve"> Перевоз Нижегородской области </w:t>
      </w:r>
      <w:r w:rsidRPr="00BD77E4">
        <w:rPr>
          <w:b/>
          <w:noProof/>
          <w:szCs w:val="28"/>
        </w:rPr>
        <w:t xml:space="preserve"> с использованием закрытой системы горячего водоснабжения,</w:t>
      </w:r>
      <w:r w:rsidRPr="00BD77E4">
        <w:rPr>
          <w:noProof/>
          <w:szCs w:val="28"/>
        </w:rPr>
        <w:t xml:space="preserve"> </w:t>
      </w:r>
      <w:r w:rsidRPr="00BD77E4">
        <w:rPr>
          <w:szCs w:val="28"/>
        </w:rPr>
        <w:t>в следующих размерах:</w:t>
      </w:r>
    </w:p>
    <w:tbl>
      <w:tblPr>
        <w:tblW w:w="9739" w:type="dxa"/>
        <w:jc w:val="center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3380"/>
        <w:gridCol w:w="1559"/>
        <w:gridCol w:w="1843"/>
        <w:gridCol w:w="2410"/>
      </w:tblGrid>
      <w:tr w:rsidR="00BD77E4" w:rsidTr="00BD77E4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7E4" w:rsidRDefault="00BD77E4" w:rsidP="00D15EA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7E4" w:rsidRDefault="00BD77E4" w:rsidP="00D15EA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Периоды регулирования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7E4" w:rsidRDefault="00BD77E4" w:rsidP="00D15EA1">
            <w:pPr>
              <w:jc w:val="center"/>
              <w:rPr>
                <w:sz w:val="16"/>
                <w:szCs w:val="16"/>
                <w:vertAlign w:val="super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Тариф на горячую воду, руб./м</w:t>
            </w:r>
            <w:r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7E4" w:rsidRDefault="00BD77E4" w:rsidP="00D15EA1">
            <w:pPr>
              <w:jc w:val="center"/>
              <w:rPr>
                <w:sz w:val="16"/>
                <w:szCs w:val="16"/>
                <w:vertAlign w:val="superscript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Компонент на холодную воду (</w:t>
            </w:r>
            <w:proofErr w:type="spellStart"/>
            <w:r>
              <w:rPr>
                <w:sz w:val="16"/>
                <w:szCs w:val="16"/>
                <w:lang w:eastAsia="en-US"/>
              </w:rPr>
              <w:t>одноставочный</w:t>
            </w:r>
            <w:proofErr w:type="spellEnd"/>
            <w:r>
              <w:rPr>
                <w:sz w:val="16"/>
                <w:szCs w:val="16"/>
                <w:lang w:eastAsia="en-US"/>
              </w:rPr>
              <w:t>), руб./м</w:t>
            </w:r>
            <w:r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7E4" w:rsidRDefault="00BD77E4" w:rsidP="00D15EA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Компонент на тепловую энергию (</w:t>
            </w:r>
            <w:proofErr w:type="spellStart"/>
            <w:r>
              <w:rPr>
                <w:sz w:val="16"/>
                <w:szCs w:val="16"/>
                <w:lang w:eastAsia="en-US"/>
              </w:rPr>
              <w:t>одноставочный</w:t>
            </w:r>
            <w:proofErr w:type="spellEnd"/>
            <w:r>
              <w:rPr>
                <w:sz w:val="16"/>
                <w:szCs w:val="16"/>
                <w:lang w:eastAsia="en-US"/>
              </w:rPr>
              <w:t>), руб./Гкал</w:t>
            </w:r>
          </w:p>
        </w:tc>
      </w:tr>
      <w:tr w:rsidR="00174BFF" w:rsidTr="00B129EA">
        <w:trPr>
          <w:trHeight w:val="159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BFF" w:rsidRDefault="00174BFF" w:rsidP="00D15EA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BFF" w:rsidRPr="00174BFF" w:rsidRDefault="00174BFF" w:rsidP="00D15EA1">
            <w:pPr>
              <w:rPr>
                <w:sz w:val="20"/>
                <w:lang w:eastAsia="en-US"/>
              </w:rPr>
            </w:pPr>
            <w:r w:rsidRPr="00174BFF">
              <w:rPr>
                <w:sz w:val="20"/>
                <w:lang w:eastAsia="en-US"/>
              </w:rPr>
              <w:t>С 1 июля по 31 декабря 2019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BFF" w:rsidRPr="00174BFF" w:rsidRDefault="00174BFF" w:rsidP="00D15EA1">
            <w:pPr>
              <w:jc w:val="center"/>
              <w:rPr>
                <w:sz w:val="20"/>
                <w:lang w:eastAsia="en-US"/>
              </w:rPr>
            </w:pPr>
            <w:r w:rsidRPr="00174BFF">
              <w:rPr>
                <w:sz w:val="20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FF" w:rsidRPr="00174BFF" w:rsidRDefault="00174BFF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174BFF">
              <w:rPr>
                <w:sz w:val="20"/>
                <w:szCs w:val="20"/>
              </w:rPr>
              <w:t>34,34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FF" w:rsidRPr="00174BFF" w:rsidRDefault="00174BFF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174BFF">
              <w:rPr>
                <w:sz w:val="20"/>
                <w:szCs w:val="20"/>
              </w:rPr>
              <w:t>1850,25</w:t>
            </w:r>
          </w:p>
        </w:tc>
      </w:tr>
      <w:tr w:rsidR="00BD77E4" w:rsidTr="00BD77E4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7E4" w:rsidRDefault="00BD77E4" w:rsidP="00D15EA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7E4" w:rsidRPr="00174BFF" w:rsidRDefault="00BD77E4" w:rsidP="00D15EA1">
            <w:pPr>
              <w:rPr>
                <w:sz w:val="20"/>
                <w:lang w:eastAsia="en-US"/>
              </w:rPr>
            </w:pPr>
            <w:r w:rsidRPr="00174BFF">
              <w:rPr>
                <w:b/>
                <w:sz w:val="20"/>
                <w:lang w:eastAsia="en-US"/>
              </w:rPr>
              <w:t>Население (с учетом НДС)</w:t>
            </w:r>
          </w:p>
        </w:tc>
      </w:tr>
      <w:tr w:rsidR="006C3121" w:rsidTr="00174BFF">
        <w:trPr>
          <w:trHeight w:val="258"/>
          <w:jc w:val="center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121" w:rsidRDefault="00D15EA1" w:rsidP="00D15EA1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</w:t>
            </w:r>
            <w:r w:rsidR="006C3121">
              <w:rPr>
                <w:b/>
                <w:bCs/>
                <w:sz w:val="20"/>
                <w:lang w:eastAsia="en-US"/>
              </w:rPr>
              <w:t>.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121" w:rsidRPr="00174BFF" w:rsidRDefault="00D15EA1" w:rsidP="00D15EA1">
            <w:pPr>
              <w:rPr>
                <w:sz w:val="20"/>
                <w:lang w:eastAsia="en-US"/>
              </w:rPr>
            </w:pPr>
            <w:r w:rsidRPr="00174BFF">
              <w:rPr>
                <w:sz w:val="20"/>
                <w:lang w:eastAsia="en-US"/>
              </w:rPr>
              <w:t>С 1 июля по 31 декабря 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21" w:rsidRPr="00174BFF" w:rsidRDefault="00174BFF" w:rsidP="00174BFF">
            <w:pPr>
              <w:jc w:val="center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137,91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121" w:rsidRPr="00174BFF" w:rsidRDefault="006C3121" w:rsidP="00D15EA1">
            <w:pPr>
              <w:jc w:val="center"/>
              <w:rPr>
                <w:sz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121" w:rsidRPr="00174BFF" w:rsidRDefault="006C3121" w:rsidP="00D15EA1">
            <w:pPr>
              <w:jc w:val="center"/>
              <w:rPr>
                <w:sz w:val="20"/>
                <w:lang w:eastAsia="en-US"/>
              </w:rPr>
            </w:pPr>
          </w:p>
        </w:tc>
      </w:tr>
      <w:tr w:rsidR="00174BFF" w:rsidTr="006C23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FF" w:rsidRDefault="00174BFF" w:rsidP="00D15EA1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BFF" w:rsidRPr="00174BFF" w:rsidRDefault="00174BFF" w:rsidP="00D15EA1">
            <w:pPr>
              <w:rPr>
                <w:sz w:val="20"/>
                <w:lang w:eastAsia="en-US"/>
              </w:rPr>
            </w:pPr>
            <w:r w:rsidRPr="00174BFF">
              <w:rPr>
                <w:sz w:val="20"/>
                <w:lang w:eastAsia="en-US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BFF" w:rsidRPr="00174BFF" w:rsidRDefault="00174BFF" w:rsidP="00D15EA1">
            <w:pPr>
              <w:rPr>
                <w:sz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FF" w:rsidRPr="00174BFF" w:rsidRDefault="00174BFF" w:rsidP="000F1EDB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174BFF">
              <w:rPr>
                <w:sz w:val="20"/>
                <w:szCs w:val="20"/>
              </w:rPr>
              <w:t>34,34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BFF" w:rsidRPr="00174BFF" w:rsidRDefault="00174BFF" w:rsidP="000F1EDB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174BFF">
              <w:rPr>
                <w:sz w:val="20"/>
                <w:szCs w:val="20"/>
              </w:rPr>
              <w:t>1850,25</w:t>
            </w:r>
          </w:p>
        </w:tc>
      </w:tr>
    </w:tbl>
    <w:p w:rsidR="00BD77E4" w:rsidRPr="00BD77E4" w:rsidRDefault="00BD77E4" w:rsidP="00BD77E4">
      <w:pPr>
        <w:spacing w:line="276" w:lineRule="auto"/>
        <w:ind w:firstLine="709"/>
        <w:jc w:val="both"/>
        <w:rPr>
          <w:szCs w:val="28"/>
        </w:rPr>
      </w:pPr>
      <w:r w:rsidRPr="00BD77E4">
        <w:rPr>
          <w:b/>
          <w:szCs w:val="28"/>
        </w:rPr>
        <w:t>3.</w:t>
      </w:r>
      <w:r w:rsidRPr="00BD77E4">
        <w:rPr>
          <w:szCs w:val="28"/>
        </w:rPr>
        <w:t xml:space="preserve"> Утвер</w:t>
      </w:r>
      <w:r w:rsidR="00705778">
        <w:rPr>
          <w:szCs w:val="28"/>
        </w:rPr>
        <w:t xml:space="preserve">дить производственную программу </w:t>
      </w:r>
      <w:r w:rsidR="00D15EA1">
        <w:rPr>
          <w:szCs w:val="28"/>
        </w:rPr>
        <w:t>МУНИЦИПАЛЬНО</w:t>
      </w:r>
      <w:r w:rsidR="00D15EA1">
        <w:t>ГО</w:t>
      </w:r>
      <w:r w:rsidR="00D15EA1">
        <w:rPr>
          <w:szCs w:val="28"/>
        </w:rPr>
        <w:t xml:space="preserve"> УНИТАРНО</w:t>
      </w:r>
      <w:r w:rsidR="00D15EA1">
        <w:t>ГО</w:t>
      </w:r>
      <w:r w:rsidR="00D15EA1">
        <w:rPr>
          <w:szCs w:val="28"/>
        </w:rPr>
        <w:t xml:space="preserve"> ПРЕДПРИЯТИ</w:t>
      </w:r>
      <w:r w:rsidR="00D15EA1">
        <w:t>Я</w:t>
      </w:r>
      <w:r w:rsidR="00D15EA1">
        <w:rPr>
          <w:szCs w:val="28"/>
        </w:rPr>
        <w:t xml:space="preserve"> ГОРОДСКОГО ОКРУГА ПЕР</w:t>
      </w:r>
      <w:r w:rsidR="00D15EA1">
        <w:t xml:space="preserve">ЕВОЗСКИЙ НИЖЕГОРОДСКОЙ ОБЛАСТИ </w:t>
      </w:r>
      <w:r w:rsidR="00D15EA1">
        <w:rPr>
          <w:szCs w:val="28"/>
        </w:rPr>
        <w:t>«КОММУНАЛЬЩИК» (ИНН 522</w:t>
      </w:r>
      <w:r w:rsidR="00EE5B91">
        <w:rPr>
          <w:szCs w:val="28"/>
        </w:rPr>
        <w:t>5</w:t>
      </w:r>
      <w:r w:rsidR="00D15EA1">
        <w:rPr>
          <w:szCs w:val="28"/>
        </w:rPr>
        <w:t xml:space="preserve">006709), </w:t>
      </w:r>
      <w:r w:rsidR="00D15EA1">
        <w:rPr>
          <w:szCs w:val="28"/>
        </w:rPr>
        <w:br/>
        <w:t>г. Перевоз Нижегородской области</w:t>
      </w:r>
      <w:r w:rsidRPr="00BD77E4">
        <w:rPr>
          <w:noProof/>
          <w:szCs w:val="28"/>
        </w:rPr>
        <w:t>, в сфере горячего водоснабжения согласно Приложению к настоящему решению.</w:t>
      </w:r>
    </w:p>
    <w:p w:rsidR="00BD77E4" w:rsidRPr="00BD77E4" w:rsidRDefault="00BD77E4" w:rsidP="00BD77E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BD77E4">
        <w:rPr>
          <w:b/>
          <w:bCs/>
          <w:szCs w:val="28"/>
        </w:rPr>
        <w:t xml:space="preserve">4. </w:t>
      </w:r>
      <w:r w:rsidR="00D15EA1">
        <w:rPr>
          <w:szCs w:val="28"/>
        </w:rPr>
        <w:t>МУНИЦИПАЛЬНОЕ УНИТАРНОЕ ПРЕДПРИЯТИЕ ГОРОДСКОГО ОКРУГА ПЕРЕВОЗСКИЙ НИЖЕГОРОДСКОЙ ОБЛАСТИ «КОММУНАЛЬЩИК» (ИНН 522</w:t>
      </w:r>
      <w:r w:rsidR="00EE5B91">
        <w:rPr>
          <w:szCs w:val="28"/>
        </w:rPr>
        <w:t>5</w:t>
      </w:r>
      <w:r w:rsidR="00D15EA1">
        <w:rPr>
          <w:szCs w:val="28"/>
        </w:rPr>
        <w:t>006709), г. Перевоз Нижегородской области,</w:t>
      </w:r>
      <w:r w:rsidRPr="00BD77E4">
        <w:rPr>
          <w:szCs w:val="28"/>
        </w:rPr>
        <w:t xml:space="preserve"> применяет упрощенную систему налогообложения и не является плательщиком НДС в соответствии со </w:t>
      </w:r>
      <w:hyperlink r:id="rId11" w:history="1">
        <w:r w:rsidRPr="00BD77E4">
          <w:rPr>
            <w:szCs w:val="28"/>
          </w:rPr>
          <w:t>ст. 346</w:t>
        </w:r>
        <w:r w:rsidRPr="00BD77E4">
          <w:rPr>
            <w:szCs w:val="28"/>
            <w:vertAlign w:val="superscript"/>
          </w:rPr>
          <w:t>11</w:t>
        </w:r>
        <w:r w:rsidRPr="00BD77E4">
          <w:rPr>
            <w:szCs w:val="28"/>
          </w:rPr>
          <w:t xml:space="preserve"> главы 26</w:t>
        </w:r>
        <w:r w:rsidRPr="00BD77E4">
          <w:rPr>
            <w:szCs w:val="28"/>
            <w:vertAlign w:val="superscript"/>
          </w:rPr>
          <w:t>2</w:t>
        </w:r>
        <w:r w:rsidRPr="00BD77E4">
          <w:rPr>
            <w:szCs w:val="28"/>
          </w:rPr>
          <w:t xml:space="preserve"> </w:t>
        </w:r>
      </w:hyperlink>
      <w:r w:rsidRPr="00BD77E4">
        <w:rPr>
          <w:szCs w:val="28"/>
        </w:rPr>
        <w:t>Налогового кодекса Российской Федерации.</w:t>
      </w:r>
    </w:p>
    <w:p w:rsidR="00BD77E4" w:rsidRPr="00BD77E4" w:rsidRDefault="00BD77E4" w:rsidP="00BD77E4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BD77E4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BD77E4" w:rsidRPr="00BD77E4" w:rsidRDefault="00BD77E4" w:rsidP="00BD77E4">
      <w:pPr>
        <w:spacing w:line="276" w:lineRule="auto"/>
        <w:ind w:firstLine="709"/>
        <w:jc w:val="both"/>
        <w:rPr>
          <w:szCs w:val="28"/>
        </w:rPr>
      </w:pPr>
      <w:r w:rsidRPr="00BD77E4">
        <w:rPr>
          <w:b/>
          <w:bCs/>
          <w:szCs w:val="28"/>
        </w:rPr>
        <w:t xml:space="preserve"> 5.</w:t>
      </w:r>
      <w:r w:rsidRPr="00BD77E4">
        <w:rPr>
          <w:szCs w:val="28"/>
        </w:rPr>
        <w:t xml:space="preserve"> </w:t>
      </w:r>
      <w:proofErr w:type="gramStart"/>
      <w:r w:rsidR="00D15EA1">
        <w:t xml:space="preserve">В связи с тем, что в отношении </w:t>
      </w:r>
      <w:r w:rsidR="00D15EA1">
        <w:rPr>
          <w:szCs w:val="28"/>
        </w:rPr>
        <w:t>МУНИЦИПАЛЬНО</w:t>
      </w:r>
      <w:r w:rsidR="00D15EA1">
        <w:t>ГО</w:t>
      </w:r>
      <w:r w:rsidR="00D15EA1">
        <w:rPr>
          <w:szCs w:val="28"/>
        </w:rPr>
        <w:t xml:space="preserve"> УНИТАРНО</w:t>
      </w:r>
      <w:r w:rsidR="00D15EA1">
        <w:t>ГО</w:t>
      </w:r>
      <w:r w:rsidR="00D15EA1">
        <w:rPr>
          <w:szCs w:val="28"/>
        </w:rPr>
        <w:t xml:space="preserve"> ПРЕДПРИЯТИ</w:t>
      </w:r>
      <w:r w:rsidR="00D15EA1">
        <w:t>Я</w:t>
      </w:r>
      <w:r w:rsidR="00D15EA1">
        <w:rPr>
          <w:szCs w:val="28"/>
        </w:rPr>
        <w:t xml:space="preserve"> ГОРОДСКОГО ОКРУГА ПЕР</w:t>
      </w:r>
      <w:r w:rsidR="00D15EA1">
        <w:t xml:space="preserve">ЕВОЗСКИЙ НИЖЕГОРОДСКОЙ ОБЛАСТИ </w:t>
      </w:r>
      <w:r w:rsidR="00D15EA1">
        <w:rPr>
          <w:szCs w:val="28"/>
        </w:rPr>
        <w:t>«КОММУНАЛЬЩИК» (ИНН 522</w:t>
      </w:r>
      <w:r w:rsidR="00EE5B91">
        <w:rPr>
          <w:szCs w:val="28"/>
        </w:rPr>
        <w:t>5</w:t>
      </w:r>
      <w:r w:rsidR="00D15EA1">
        <w:rPr>
          <w:szCs w:val="28"/>
        </w:rPr>
        <w:t xml:space="preserve">006709), </w:t>
      </w:r>
      <w:r w:rsidR="00D15EA1">
        <w:rPr>
          <w:szCs w:val="28"/>
        </w:rPr>
        <w:br/>
        <w:t>г. Перевоз Нижегородской области</w:t>
      </w:r>
      <w:r w:rsidR="00D15EA1">
        <w:rPr>
          <w:bCs/>
        </w:rPr>
        <w:t xml:space="preserve">, государственное регулирование в сфере </w:t>
      </w:r>
      <w:r w:rsidR="00D15EA1">
        <w:rPr>
          <w:noProof/>
        </w:rPr>
        <w:t xml:space="preserve">горячего водоснабжения </w:t>
      </w:r>
      <w:r w:rsidR="00D15EA1">
        <w:t>ранее не осуществлялось, и на основании пункта 9 Правил регулирования тарифов в сфере водоснабжения и водоотведения, утвержденных постановлением Правительства Российской Федерации от 13 мая 2013 г. № 406,</w:t>
      </w:r>
      <w:r w:rsidR="00D15EA1">
        <w:rPr>
          <w:noProof/>
        </w:rPr>
        <w:t xml:space="preserve"> т</w:t>
      </w:r>
      <w:r w:rsidRPr="00BD77E4">
        <w:rPr>
          <w:szCs w:val="28"/>
        </w:rPr>
        <w:t>арифы, установленные пунктом 2 настоящего</w:t>
      </w:r>
      <w:proofErr w:type="gramEnd"/>
      <w:r w:rsidRPr="00BD77E4">
        <w:rPr>
          <w:szCs w:val="28"/>
        </w:rPr>
        <w:t xml:space="preserve"> решения, действуют с 1 </w:t>
      </w:r>
      <w:r w:rsidR="00D15EA1">
        <w:rPr>
          <w:szCs w:val="28"/>
        </w:rPr>
        <w:t>июля по 31 декабря 2019</w:t>
      </w:r>
      <w:r w:rsidRPr="00BD77E4">
        <w:rPr>
          <w:szCs w:val="28"/>
        </w:rPr>
        <w:t xml:space="preserve"> г</w:t>
      </w:r>
      <w:r w:rsidR="00B20BF6">
        <w:rPr>
          <w:szCs w:val="28"/>
        </w:rPr>
        <w:t>.</w:t>
      </w:r>
      <w:r w:rsidRPr="00BD77E4">
        <w:rPr>
          <w:szCs w:val="28"/>
        </w:rPr>
        <w:t xml:space="preserve"> включительно.</w:t>
      </w:r>
    </w:p>
    <w:p w:rsidR="00705778" w:rsidRPr="00D15EA1" w:rsidRDefault="00705778" w:rsidP="00BD77E4">
      <w:pPr>
        <w:pStyle w:val="ac"/>
      </w:pPr>
    </w:p>
    <w:p w:rsidR="00705778" w:rsidRPr="00D15EA1" w:rsidRDefault="00705778" w:rsidP="00BD77E4">
      <w:pPr>
        <w:pStyle w:val="ac"/>
      </w:pPr>
    </w:p>
    <w:p w:rsidR="00D15EA1" w:rsidRPr="00D15EA1" w:rsidRDefault="00D15EA1" w:rsidP="00BD77E4">
      <w:pPr>
        <w:pStyle w:val="ac"/>
      </w:pPr>
    </w:p>
    <w:p w:rsidR="00A60F01" w:rsidRDefault="00D15EA1" w:rsidP="00BD77E4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3F7CA5" w:rsidRPr="003F7CA5">
        <w:rPr>
          <w:szCs w:val="28"/>
        </w:rPr>
        <w:t>уководител</w:t>
      </w:r>
      <w:r>
        <w:rPr>
          <w:szCs w:val="28"/>
        </w:rPr>
        <w:t>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Pr="00EE5B91" w:rsidRDefault="00D15EA1" w:rsidP="00705778">
            <w:pPr>
              <w:spacing w:line="276" w:lineRule="auto"/>
              <w:ind w:left="3552"/>
              <w:jc w:val="center"/>
            </w:pPr>
          </w:p>
          <w:p w:rsidR="0061214C" w:rsidRPr="00EE5B91" w:rsidRDefault="0061214C" w:rsidP="00705778">
            <w:pPr>
              <w:spacing w:line="276" w:lineRule="auto"/>
              <w:ind w:left="3552"/>
              <w:jc w:val="center"/>
            </w:pPr>
          </w:p>
          <w:p w:rsidR="0061214C" w:rsidRPr="00EE5B91" w:rsidRDefault="0061214C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5C06DC" w:rsidRDefault="00E81283" w:rsidP="00705778">
            <w:pPr>
              <w:spacing w:line="276" w:lineRule="auto"/>
              <w:ind w:left="3552"/>
              <w:jc w:val="center"/>
            </w:pPr>
            <w:r>
              <w:lastRenderedPageBreak/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1F5732" w:rsidRDefault="005C06DC" w:rsidP="00D15EA1">
            <w:pPr>
              <w:ind w:left="3552"/>
              <w:jc w:val="center"/>
              <w:rPr>
                <w:lang w:val="en-US"/>
              </w:rPr>
            </w:pPr>
            <w:r w:rsidRPr="00D74902">
              <w:t xml:space="preserve">от </w:t>
            </w:r>
            <w:r w:rsidR="00D15EA1">
              <w:t>11 июня</w:t>
            </w:r>
            <w:r w:rsidR="00D74902" w:rsidRPr="00D74902">
              <w:t xml:space="preserve"> </w:t>
            </w:r>
            <w:r w:rsidR="00D15EA1">
              <w:t>2019</w:t>
            </w:r>
            <w:r w:rsidR="00CC03DF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1F5732">
              <w:rPr>
                <w:lang w:val="en-US"/>
              </w:rPr>
              <w:t>20/5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0A2718" w:rsidRDefault="000A2718" w:rsidP="00105E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54D46" w:rsidRPr="00B54D46" w:rsidRDefault="00B54D46" w:rsidP="00B54D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54D4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E31875" w:rsidRDefault="00B54D46" w:rsidP="00B54D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54D46">
              <w:rPr>
                <w:b/>
                <w:sz w:val="24"/>
                <w:szCs w:val="24"/>
              </w:rPr>
              <w:t>ПО ОКАЗАНИЮ УСЛУГ ГОРЯЧЕГО ВОДОСНАБЖЕНИЯ</w:t>
            </w:r>
            <w:r w:rsidRPr="00B54D46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E31875" w:rsidRPr="00B6104E" w:rsidRDefault="00E31875" w:rsidP="00E318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CC77D1" w:rsidRDefault="00B17710" w:rsidP="00CC77D1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D15EA1">
        <w:rPr>
          <w:sz w:val="24"/>
          <w:szCs w:val="24"/>
          <w:lang w:eastAsia="en-US"/>
        </w:rPr>
        <w:t>дственной программы с 01.07</w:t>
      </w:r>
      <w:r w:rsidR="00114A0B">
        <w:rPr>
          <w:sz w:val="24"/>
          <w:szCs w:val="24"/>
          <w:lang w:eastAsia="en-US"/>
        </w:rPr>
        <w:t>.201</w:t>
      </w:r>
      <w:r w:rsidR="00217A47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31.12.20</w:t>
      </w:r>
      <w:r w:rsidR="00D15EA1">
        <w:rPr>
          <w:sz w:val="24"/>
          <w:szCs w:val="24"/>
          <w:lang w:eastAsia="en-US"/>
        </w:rPr>
        <w:t>19</w:t>
      </w:r>
      <w:r w:rsidR="00E31875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p w:rsidR="00D15EA1" w:rsidRPr="00D15EA1" w:rsidRDefault="00D15EA1" w:rsidP="00D15EA1">
      <w:pPr>
        <w:autoSpaceDE w:val="0"/>
        <w:autoSpaceDN w:val="0"/>
        <w:adjustRightInd w:val="0"/>
        <w:rPr>
          <w:bCs/>
          <w:sz w:val="20"/>
        </w:rPr>
      </w:pPr>
    </w:p>
    <w:tbl>
      <w:tblPr>
        <w:tblW w:w="997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44"/>
        <w:gridCol w:w="2656"/>
        <w:gridCol w:w="22"/>
        <w:gridCol w:w="1785"/>
        <w:gridCol w:w="1192"/>
        <w:gridCol w:w="446"/>
        <w:gridCol w:w="63"/>
        <w:gridCol w:w="1277"/>
        <w:gridCol w:w="147"/>
        <w:gridCol w:w="1640"/>
      </w:tblGrid>
      <w:tr w:rsidR="00174BFF" w:rsidRPr="00174BFF" w:rsidTr="00174BFF">
        <w:trPr>
          <w:trHeight w:val="19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74BFF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174BFF" w:rsidRPr="00174BFF" w:rsidTr="00174BFF">
        <w:trPr>
          <w:trHeight w:val="660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74BFF">
              <w:rPr>
                <w:sz w:val="20"/>
              </w:rPr>
              <w:t xml:space="preserve">Наименование </w:t>
            </w:r>
            <w:proofErr w:type="gramStart"/>
            <w:r w:rsidRPr="00174BFF">
              <w:rPr>
                <w:sz w:val="20"/>
              </w:rPr>
              <w:t>регулируемой</w:t>
            </w:r>
            <w:proofErr w:type="gramEnd"/>
            <w:r w:rsidRPr="00174BFF">
              <w:rPr>
                <w:sz w:val="20"/>
              </w:rPr>
              <w:t xml:space="preserve">  </w:t>
            </w:r>
          </w:p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74BFF">
              <w:rPr>
                <w:sz w:val="20"/>
              </w:rPr>
              <w:t>организации (ИНН)</w:t>
            </w:r>
          </w:p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65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МУНИЦИПАЛЬНОЕ УНИТАРНОЕ ПРЕДПРИЯТИЕ ГОРОДСКОГО ОКРУГА ПЕРЕВОЗСКИЙ НИЖЕГОРОДСКОЙ ОБЛАСТИ «КОММУНАЛЬЩИК» (ИНН 522</w:t>
            </w:r>
            <w:r w:rsidR="005F3498">
              <w:rPr>
                <w:sz w:val="20"/>
              </w:rPr>
              <w:t>5</w:t>
            </w:r>
            <w:bookmarkStart w:id="0" w:name="_GoBack"/>
            <w:bookmarkEnd w:id="0"/>
            <w:r w:rsidRPr="00174BFF">
              <w:rPr>
                <w:sz w:val="20"/>
              </w:rPr>
              <w:t>006709)</w:t>
            </w:r>
          </w:p>
        </w:tc>
      </w:tr>
      <w:tr w:rsidR="00174BFF" w:rsidRPr="00174BFF" w:rsidTr="00174BFF">
        <w:trPr>
          <w:trHeight w:val="489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74BFF">
              <w:rPr>
                <w:sz w:val="20"/>
              </w:rPr>
              <w:t xml:space="preserve">Местонахождение            </w:t>
            </w:r>
          </w:p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5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 </w:t>
            </w:r>
            <w:proofErr w:type="gramStart"/>
            <w:r w:rsidRPr="00174BFF">
              <w:rPr>
                <w:bCs/>
                <w:sz w:val="20"/>
              </w:rPr>
              <w:t>607400, Нижегородская область, г. Перевоз, ул. Восточный проезд, д. 2 «А»</w:t>
            </w:r>
            <w:proofErr w:type="gramEnd"/>
          </w:p>
        </w:tc>
      </w:tr>
      <w:tr w:rsidR="00174BFF" w:rsidRPr="00174BFF" w:rsidTr="00174BFF">
        <w:trPr>
          <w:trHeight w:val="452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74BFF">
              <w:rPr>
                <w:sz w:val="20"/>
              </w:rPr>
              <w:t xml:space="preserve">Наименование               </w:t>
            </w:r>
          </w:p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5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174BFF" w:rsidRPr="00174BFF" w:rsidTr="00174BFF">
        <w:trPr>
          <w:trHeight w:val="489"/>
        </w:trPr>
        <w:tc>
          <w:tcPr>
            <w:tcW w:w="3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74BFF">
              <w:rPr>
                <w:sz w:val="20"/>
              </w:rPr>
              <w:t xml:space="preserve">Местонахождение            </w:t>
            </w:r>
          </w:p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57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174BFF" w:rsidRPr="00174BFF" w:rsidTr="00174BFF">
        <w:trPr>
          <w:trHeight w:val="19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74BFF">
              <w:rPr>
                <w:b/>
                <w:sz w:val="20"/>
              </w:rPr>
              <w:t>2. Объем подачи горячей воды</w:t>
            </w:r>
          </w:p>
        </w:tc>
      </w:tr>
      <w:tr w:rsidR="00174BFF" w:rsidRPr="00174BFF" w:rsidTr="00174BFF">
        <w:trPr>
          <w:trHeight w:val="365"/>
        </w:trPr>
        <w:tc>
          <w:tcPr>
            <w:tcW w:w="63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3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с 01.07.2019 по 31.12.2019</w:t>
            </w:r>
          </w:p>
        </w:tc>
      </w:tr>
      <w:tr w:rsidR="00174BFF" w:rsidRPr="00174BFF" w:rsidTr="00174BFF">
        <w:trPr>
          <w:trHeight w:val="402"/>
        </w:trPr>
        <w:tc>
          <w:tcPr>
            <w:tcW w:w="63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74BFF">
              <w:rPr>
                <w:sz w:val="20"/>
              </w:rPr>
              <w:t>Подано горячей воды всего, тыс</w:t>
            </w:r>
            <w:proofErr w:type="gramStart"/>
            <w:r w:rsidRPr="00174BFF">
              <w:rPr>
                <w:sz w:val="20"/>
              </w:rPr>
              <w:t>.м</w:t>
            </w:r>
            <w:proofErr w:type="gramEnd"/>
            <w:r w:rsidRPr="00174BFF">
              <w:rPr>
                <w:sz w:val="20"/>
                <w:vertAlign w:val="superscript"/>
              </w:rPr>
              <w:t>3</w:t>
            </w:r>
            <w:r w:rsidRPr="00174BFF">
              <w:rPr>
                <w:sz w:val="20"/>
              </w:rPr>
              <w:t xml:space="preserve"> в том числе:</w:t>
            </w:r>
          </w:p>
        </w:tc>
        <w:tc>
          <w:tcPr>
            <w:tcW w:w="3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3,18</w:t>
            </w:r>
          </w:p>
        </w:tc>
      </w:tr>
      <w:tr w:rsidR="00174BFF" w:rsidRPr="00174BFF" w:rsidTr="00174BFF">
        <w:trPr>
          <w:trHeight w:val="402"/>
        </w:trPr>
        <w:tc>
          <w:tcPr>
            <w:tcW w:w="63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74BFF">
              <w:rPr>
                <w:i/>
                <w:sz w:val="20"/>
              </w:rPr>
              <w:t>- населению,</w:t>
            </w:r>
          </w:p>
        </w:tc>
        <w:tc>
          <w:tcPr>
            <w:tcW w:w="3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2,22</w:t>
            </w:r>
          </w:p>
        </w:tc>
      </w:tr>
      <w:tr w:rsidR="00174BFF" w:rsidRPr="00174BFF" w:rsidTr="00174BFF">
        <w:trPr>
          <w:trHeight w:val="402"/>
        </w:trPr>
        <w:tc>
          <w:tcPr>
            <w:tcW w:w="63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74BFF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3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0,96</w:t>
            </w:r>
          </w:p>
        </w:tc>
      </w:tr>
      <w:tr w:rsidR="00174BFF" w:rsidRPr="00174BFF" w:rsidTr="00174BFF">
        <w:trPr>
          <w:trHeight w:val="402"/>
        </w:trPr>
        <w:tc>
          <w:tcPr>
            <w:tcW w:w="63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74BFF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3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0</w:t>
            </w:r>
          </w:p>
        </w:tc>
      </w:tr>
      <w:tr w:rsidR="00174BFF" w:rsidRPr="00174BFF" w:rsidTr="00174BFF">
        <w:trPr>
          <w:trHeight w:val="402"/>
        </w:trPr>
        <w:tc>
          <w:tcPr>
            <w:tcW w:w="63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lang w:eastAsia="en-US"/>
              </w:rPr>
            </w:pPr>
            <w:r w:rsidRPr="00174BFF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3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0</w:t>
            </w:r>
          </w:p>
        </w:tc>
      </w:tr>
      <w:tr w:rsidR="00174BFF" w:rsidRPr="00174BFF" w:rsidTr="00174BFF">
        <w:trPr>
          <w:trHeight w:val="402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74BFF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174BFF" w:rsidRPr="00174BFF" w:rsidTr="00174BFF">
        <w:trPr>
          <w:trHeight w:val="303"/>
        </w:trPr>
        <w:tc>
          <w:tcPr>
            <w:tcW w:w="34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8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График реализации мероприятий</w:t>
            </w:r>
          </w:p>
        </w:tc>
        <w:tc>
          <w:tcPr>
            <w:tcW w:w="31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6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Всего сумма, тыс. руб.  </w:t>
            </w:r>
          </w:p>
        </w:tc>
      </w:tr>
      <w:tr w:rsidR="00174BFF" w:rsidRPr="00174BFF" w:rsidTr="00174BFF">
        <w:trPr>
          <w:trHeight w:val="346"/>
        </w:trPr>
        <w:tc>
          <w:tcPr>
            <w:tcW w:w="3422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rPr>
                <w:sz w:val="20"/>
                <w:lang w:eastAsia="en-US"/>
              </w:rPr>
            </w:pPr>
          </w:p>
        </w:tc>
        <w:tc>
          <w:tcPr>
            <w:tcW w:w="178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rPr>
                <w:sz w:val="20"/>
                <w:lang w:eastAsia="en-US"/>
              </w:rPr>
            </w:pPr>
          </w:p>
        </w:tc>
        <w:tc>
          <w:tcPr>
            <w:tcW w:w="1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Себестоимость</w:t>
            </w:r>
          </w:p>
        </w:tc>
        <w:tc>
          <w:tcPr>
            <w:tcW w:w="142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174BFF">
              <w:rPr>
                <w:sz w:val="20"/>
              </w:rPr>
              <w:t xml:space="preserve">  Другие   </w:t>
            </w:r>
          </w:p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 источники </w:t>
            </w:r>
          </w:p>
        </w:tc>
        <w:tc>
          <w:tcPr>
            <w:tcW w:w="163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rPr>
                <w:sz w:val="20"/>
                <w:lang w:eastAsia="en-US"/>
              </w:rPr>
            </w:pPr>
          </w:p>
        </w:tc>
      </w:tr>
      <w:tr w:rsidR="00174BFF" w:rsidRPr="00174BFF" w:rsidTr="00174BFF">
        <w:trPr>
          <w:trHeight w:val="19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На период с 01.07.2019 по 31.12.2019</w:t>
            </w:r>
          </w:p>
        </w:tc>
      </w:tr>
      <w:tr w:rsidR="00174BFF" w:rsidRPr="00174BFF" w:rsidTr="00174BFF">
        <w:trPr>
          <w:trHeight w:val="19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174BFF">
              <w:rPr>
                <w:rFonts w:eastAsia="Calibri"/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  <w:r w:rsidRPr="00174BFF">
              <w:rPr>
                <w:sz w:val="20"/>
              </w:rPr>
              <w:t xml:space="preserve"> </w:t>
            </w:r>
          </w:p>
        </w:tc>
      </w:tr>
      <w:tr w:rsidR="00174BFF" w:rsidRPr="00174BFF" w:rsidTr="00174BFF">
        <w:trPr>
          <w:trHeight w:val="19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b/>
                <w:sz w:val="20"/>
                <w:lang w:eastAsia="en-US"/>
              </w:rPr>
            </w:pPr>
            <w:r w:rsidRPr="00174BFF">
              <w:rPr>
                <w:b/>
                <w:sz w:val="20"/>
              </w:rPr>
              <w:t>4. Мероприятия, 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174BFF" w:rsidRPr="00174BFF" w:rsidTr="00174BFF">
        <w:trPr>
          <w:trHeight w:val="25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  </w:t>
            </w:r>
            <w:r w:rsidRPr="00174BFF">
              <w:rPr>
                <w:i/>
                <w:sz w:val="20"/>
              </w:rPr>
              <w:t xml:space="preserve">4.1. Перечень мероприятий по ремонту объектов централизованных  систем горячего водоснабжения </w:t>
            </w:r>
          </w:p>
        </w:tc>
      </w:tr>
      <w:tr w:rsidR="00174BFF" w:rsidRPr="00174BFF" w:rsidTr="00174BFF">
        <w:trPr>
          <w:trHeight w:val="19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174BFF">
              <w:rPr>
                <w:rFonts w:eastAsia="Calibri"/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174BFF" w:rsidRPr="00174BFF" w:rsidTr="00174BFF">
        <w:trPr>
          <w:trHeight w:val="299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74BFF">
              <w:rPr>
                <w:i/>
                <w:sz w:val="20"/>
              </w:rPr>
              <w:t xml:space="preserve">   4.2. Перечень мероприятий, направленных на улучшение качества  горячей воды </w:t>
            </w:r>
          </w:p>
        </w:tc>
      </w:tr>
      <w:tr w:rsidR="00174BFF" w:rsidRPr="00174BFF" w:rsidTr="00174BFF">
        <w:trPr>
          <w:trHeight w:val="19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174BFF">
              <w:rPr>
                <w:rFonts w:eastAsia="Calibri"/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174BFF" w:rsidRPr="00174BFF" w:rsidTr="00174BFF">
        <w:trPr>
          <w:trHeight w:val="489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174BFF">
              <w:rPr>
                <w:sz w:val="20"/>
              </w:rPr>
              <w:t xml:space="preserve">    </w:t>
            </w:r>
            <w:r w:rsidRPr="00174BFF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174BFF">
              <w:rPr>
                <w:i/>
                <w:sz w:val="20"/>
              </w:rPr>
              <w:t>энергетической</w:t>
            </w:r>
            <w:proofErr w:type="gramEnd"/>
            <w:r w:rsidRPr="00174BFF">
              <w:rPr>
                <w:i/>
                <w:sz w:val="20"/>
              </w:rPr>
              <w:t xml:space="preserve">    </w:t>
            </w:r>
          </w:p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174BFF">
              <w:rPr>
                <w:sz w:val="20"/>
              </w:rPr>
              <w:t xml:space="preserve">   </w:t>
            </w:r>
          </w:p>
        </w:tc>
      </w:tr>
      <w:tr w:rsidR="00174BFF" w:rsidRPr="00174BFF" w:rsidTr="00174BFF">
        <w:trPr>
          <w:trHeight w:val="19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174BFF">
              <w:rPr>
                <w:rFonts w:eastAsia="Calibri"/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174BFF" w:rsidRPr="00174BFF" w:rsidTr="00174BFF">
        <w:trPr>
          <w:trHeight w:val="19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  <w:lang w:eastAsia="en-US"/>
              </w:rPr>
            </w:pPr>
            <w:r w:rsidRPr="00174BFF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174BFF" w:rsidRPr="00174BFF" w:rsidTr="00174BFF">
        <w:trPr>
          <w:trHeight w:val="19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174BFF">
              <w:rPr>
                <w:rFonts w:eastAsia="Calibri"/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174BFF" w:rsidRPr="00174BFF" w:rsidTr="00174BFF">
        <w:trPr>
          <w:trHeight w:val="419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174BFF">
              <w:rPr>
                <w:rFonts w:eastAsia="Calibri"/>
                <w:b/>
                <w:sz w:val="20"/>
              </w:rPr>
              <w:t xml:space="preserve">5. </w:t>
            </w:r>
            <w:r w:rsidRPr="00174BFF">
              <w:rPr>
                <w:b/>
                <w:bCs/>
                <w:sz w:val="20"/>
              </w:rPr>
              <w:t>Плановые значения показателей надежности, качества и энергетической эффективности объектов централизованных систем горячего водоснабжения</w:t>
            </w:r>
          </w:p>
        </w:tc>
      </w:tr>
      <w:tr w:rsidR="00174BFF" w:rsidRPr="00174BFF" w:rsidTr="00174BFF">
        <w:trPr>
          <w:trHeight w:val="596"/>
        </w:trPr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lastRenderedPageBreak/>
              <w:t>№</w:t>
            </w:r>
          </w:p>
        </w:tc>
        <w:tc>
          <w:tcPr>
            <w:tcW w:w="610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Наименование показателя</w:t>
            </w:r>
          </w:p>
        </w:tc>
        <w:tc>
          <w:tcPr>
            <w:tcW w:w="134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Единица измерения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 xml:space="preserve">Величина показателя на </w:t>
            </w:r>
            <w:r w:rsidRPr="00174BFF">
              <w:rPr>
                <w:sz w:val="20"/>
                <w:lang w:val="en-US"/>
              </w:rPr>
              <w:t>20</w:t>
            </w:r>
            <w:r w:rsidRPr="00174BFF">
              <w:rPr>
                <w:sz w:val="20"/>
              </w:rPr>
              <w:t>19</w:t>
            </w:r>
          </w:p>
        </w:tc>
      </w:tr>
      <w:tr w:rsidR="00174BFF" w:rsidRPr="00174BFF" w:rsidTr="00174BFF">
        <w:trPr>
          <w:trHeight w:val="352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Показатели качества горячей воды</w:t>
            </w:r>
          </w:p>
        </w:tc>
      </w:tr>
      <w:tr w:rsidR="00174BFF" w:rsidRPr="00174BFF" w:rsidTr="00174BFF">
        <w:trPr>
          <w:trHeight w:val="595"/>
        </w:trPr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1</w:t>
            </w:r>
          </w:p>
        </w:tc>
        <w:tc>
          <w:tcPr>
            <w:tcW w:w="610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134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%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0</w:t>
            </w:r>
          </w:p>
        </w:tc>
      </w:tr>
      <w:tr w:rsidR="00174BFF" w:rsidRPr="00174BFF" w:rsidTr="00174BFF">
        <w:trPr>
          <w:trHeight w:val="595"/>
        </w:trPr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2</w:t>
            </w:r>
          </w:p>
        </w:tc>
        <w:tc>
          <w:tcPr>
            <w:tcW w:w="610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134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%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0</w:t>
            </w:r>
          </w:p>
        </w:tc>
      </w:tr>
      <w:tr w:rsidR="00174BFF" w:rsidRPr="00174BFF" w:rsidTr="00174BFF">
        <w:trPr>
          <w:trHeight w:val="595"/>
        </w:trPr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3</w:t>
            </w:r>
          </w:p>
        </w:tc>
        <w:tc>
          <w:tcPr>
            <w:tcW w:w="610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134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%</w:t>
            </w:r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0</w:t>
            </w:r>
          </w:p>
        </w:tc>
      </w:tr>
      <w:tr w:rsidR="00174BFF" w:rsidRPr="00174BFF" w:rsidTr="00174BFF">
        <w:trPr>
          <w:trHeight w:val="337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Показатели энергетической эффективности</w:t>
            </w:r>
          </w:p>
        </w:tc>
      </w:tr>
      <w:tr w:rsidR="00174BFF" w:rsidRPr="00174BFF" w:rsidTr="00174BFF">
        <w:trPr>
          <w:trHeight w:val="595"/>
        </w:trPr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lang w:eastAsia="en-US"/>
              </w:rPr>
            </w:pPr>
          </w:p>
        </w:tc>
        <w:tc>
          <w:tcPr>
            <w:tcW w:w="6101" w:type="dxa"/>
            <w:gridSpan w:val="5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Удельное количество тепловой энергии, расходуемое на подогрев горячей воды.</w:t>
            </w:r>
          </w:p>
        </w:tc>
        <w:tc>
          <w:tcPr>
            <w:tcW w:w="1340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Гкал/</w:t>
            </w:r>
            <w:proofErr w:type="spellStart"/>
            <w:r w:rsidRPr="00174BFF">
              <w:rPr>
                <w:sz w:val="20"/>
              </w:rPr>
              <w:t>куб</w:t>
            </w:r>
            <w:proofErr w:type="gramStart"/>
            <w:r w:rsidRPr="00174BFF"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1786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color w:val="000000" w:themeColor="text1"/>
                <w:sz w:val="20"/>
                <w:lang w:val="en-US"/>
              </w:rPr>
              <w:t>0</w:t>
            </w:r>
            <w:r w:rsidRPr="00174BFF">
              <w:rPr>
                <w:color w:val="000000" w:themeColor="text1"/>
                <w:sz w:val="20"/>
              </w:rPr>
              <w:t>,</w:t>
            </w:r>
            <w:r w:rsidRPr="00174BFF">
              <w:rPr>
                <w:color w:val="000000" w:themeColor="text1"/>
                <w:sz w:val="20"/>
                <w:lang w:val="en-US"/>
              </w:rPr>
              <w:t>0</w:t>
            </w:r>
            <w:r w:rsidRPr="00174BFF">
              <w:rPr>
                <w:color w:val="000000" w:themeColor="text1"/>
                <w:sz w:val="20"/>
              </w:rPr>
              <w:t>560</w:t>
            </w:r>
          </w:p>
        </w:tc>
      </w:tr>
      <w:tr w:rsidR="00174BFF" w:rsidRPr="00174BFF" w:rsidTr="00174BFF">
        <w:trPr>
          <w:trHeight w:val="393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174BFF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174BFF" w:rsidRPr="00174BFF" w:rsidTr="00174BFF">
        <w:trPr>
          <w:trHeight w:val="292"/>
        </w:trPr>
        <w:tc>
          <w:tcPr>
            <w:tcW w:w="6845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На период с 01.07.2019 по 31.12.2019</w:t>
            </w:r>
          </w:p>
        </w:tc>
        <w:tc>
          <w:tcPr>
            <w:tcW w:w="312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-</w:t>
            </w:r>
          </w:p>
        </w:tc>
      </w:tr>
      <w:tr w:rsidR="00174BFF" w:rsidRPr="00174BFF" w:rsidTr="00174BFF">
        <w:trPr>
          <w:trHeight w:val="489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174BFF">
              <w:rPr>
                <w:b/>
                <w:sz w:val="20"/>
              </w:rPr>
              <w:t>7. Общий объем финансовых потребностей, направленных на реализацию</w:t>
            </w:r>
            <w:r>
              <w:rPr>
                <w:b/>
                <w:sz w:val="20"/>
              </w:rPr>
              <w:t xml:space="preserve"> </w:t>
            </w:r>
            <w:r w:rsidRPr="00174BFF">
              <w:rPr>
                <w:b/>
                <w:sz w:val="20"/>
              </w:rPr>
              <w:t>производственной программы</w:t>
            </w:r>
            <w:r w:rsidRPr="00174BFF">
              <w:rPr>
                <w:sz w:val="20"/>
              </w:rPr>
              <w:t xml:space="preserve">   </w:t>
            </w:r>
            <w:r w:rsidRPr="00174BFF">
              <w:rPr>
                <w:b/>
                <w:sz w:val="20"/>
              </w:rPr>
              <w:t>на период  с 01.07.2019 по 31.12.2019</w:t>
            </w:r>
          </w:p>
        </w:tc>
      </w:tr>
      <w:tr w:rsidR="00174BFF" w:rsidRPr="00174BFF" w:rsidTr="00174BFF">
        <w:trPr>
          <w:trHeight w:val="649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174BFF">
              <w:rPr>
                <w:sz w:val="20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174BFF" w:rsidRPr="00174BFF" w:rsidTr="00174BFF">
        <w:trPr>
          <w:trHeight w:val="390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174BFF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174BFF" w:rsidRPr="00174BFF" w:rsidTr="00174BFF">
        <w:trPr>
          <w:trHeight w:val="196"/>
        </w:trPr>
        <w:tc>
          <w:tcPr>
            <w:tcW w:w="9971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174BFF" w:rsidRPr="00174BFF" w:rsidRDefault="00174BFF" w:rsidP="00174B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174BFF">
              <w:rPr>
                <w:color w:val="000000"/>
                <w:sz w:val="20"/>
              </w:rPr>
              <w:t>Государственное регулирование в отношении организации ранее не осуществлялось</w:t>
            </w:r>
          </w:p>
        </w:tc>
      </w:tr>
    </w:tbl>
    <w:p w:rsidR="00CC77D1" w:rsidRPr="00BA576B" w:rsidRDefault="00CC77D1" w:rsidP="00B20077">
      <w:pPr>
        <w:tabs>
          <w:tab w:val="left" w:pos="1897"/>
        </w:tabs>
        <w:jc w:val="center"/>
        <w:rPr>
          <w:b/>
          <w:sz w:val="24"/>
          <w:szCs w:val="24"/>
        </w:rPr>
      </w:pPr>
    </w:p>
    <w:sectPr w:rsidR="00CC77D1" w:rsidRPr="00BA576B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F3498">
      <w:rPr>
        <w:rStyle w:val="a9"/>
        <w:noProof/>
      </w:rPr>
      <w:t>3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24C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718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5E35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BFF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6E1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5732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17A47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0391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EA1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5EE2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498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EA"/>
    <w:rsid w:val="006108A2"/>
    <w:rsid w:val="0061122D"/>
    <w:rsid w:val="0061201A"/>
    <w:rsid w:val="0061210B"/>
    <w:rsid w:val="0061214C"/>
    <w:rsid w:val="0061448C"/>
    <w:rsid w:val="00615C72"/>
    <w:rsid w:val="006161EA"/>
    <w:rsid w:val="00616C0E"/>
    <w:rsid w:val="00617844"/>
    <w:rsid w:val="00621EE5"/>
    <w:rsid w:val="006229AD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121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291B"/>
    <w:rsid w:val="006E338A"/>
    <w:rsid w:val="006E3E1E"/>
    <w:rsid w:val="006E4067"/>
    <w:rsid w:val="006E4E27"/>
    <w:rsid w:val="006E63F2"/>
    <w:rsid w:val="006E683E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29C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78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1787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3AB3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1724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0F01"/>
    <w:rsid w:val="00A61635"/>
    <w:rsid w:val="00A61873"/>
    <w:rsid w:val="00A61D4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6FD2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0BF6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AE1"/>
    <w:rsid w:val="00B50E39"/>
    <w:rsid w:val="00B5181E"/>
    <w:rsid w:val="00B525A0"/>
    <w:rsid w:val="00B52B2D"/>
    <w:rsid w:val="00B542CC"/>
    <w:rsid w:val="00B54C90"/>
    <w:rsid w:val="00B54CE3"/>
    <w:rsid w:val="00B54D46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0FC"/>
    <w:rsid w:val="00BA576B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7E4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AB1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56CE"/>
    <w:rsid w:val="00CC77D1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16B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EA1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75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5B91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4FA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ECFDF709A800A82B3B59128C052AEE4214D89D324DC5548A875CE51892C6915C11BD03B688D145cDb8I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44</TotalTime>
  <Pages>4</Pages>
  <Words>925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8088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20</cp:revision>
  <cp:lastPrinted>2019-06-11T08:45:00Z</cp:lastPrinted>
  <dcterms:created xsi:type="dcterms:W3CDTF">2018-10-24T11:30:00Z</dcterms:created>
  <dcterms:modified xsi:type="dcterms:W3CDTF">2019-06-11T08:45:00Z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