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D5379" w:rsidP="004B450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B4500">
              <w:t>30.07</w:t>
            </w:r>
            <w:r w:rsidR="00923817">
              <w:t>.201</w:t>
            </w:r>
            <w:r w:rsidR="004B4500">
              <w:t>9</w:t>
            </w:r>
            <w:r w:rsidR="00923817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D5379" w:rsidP="009D0C5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D0C50">
              <w:t>29/3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8626A" w:rsidRDefault="00AD5379" w:rsidP="00E8626A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>О прекращении рассмотрения дела</w:t>
            </w:r>
          </w:p>
          <w:p w:rsidR="002D6B79" w:rsidRDefault="007263E4" w:rsidP="002D6B79">
            <w:pPr>
              <w:jc w:val="center"/>
              <w:rPr>
                <w:noProof/>
              </w:rPr>
            </w:pPr>
            <w:r w:rsidRPr="007263E4">
              <w:rPr>
                <w:noProof/>
              </w:rPr>
              <w:t xml:space="preserve"> </w:t>
            </w:r>
            <w:r w:rsidR="00492498">
              <w:rPr>
                <w:noProof/>
              </w:rPr>
              <w:t>о</w:t>
            </w:r>
            <w:r w:rsidR="00492498" w:rsidRPr="00492498">
              <w:rPr>
                <w:noProof/>
              </w:rPr>
              <w:t>б установлении ОБЩЕСТВУ С ОГРАНИЧЕННОЙ ОТВЕТСТВЕННОСТЬЮ «ГАЗПРОМ ТРАНСГАЗ НИЖНИЙ НОВГОРОД»</w:t>
            </w:r>
            <w:r w:rsidR="00AE0A9D">
              <w:rPr>
                <w:noProof/>
              </w:rPr>
              <w:t xml:space="preserve"> (ИНН</w:t>
            </w:r>
            <w:r w:rsidR="00BF2625">
              <w:rPr>
                <w:noProof/>
              </w:rPr>
              <w:t xml:space="preserve"> </w:t>
            </w:r>
            <w:r w:rsidR="00AE0A9D" w:rsidRPr="00AE0A9D">
              <w:rPr>
                <w:noProof/>
              </w:rPr>
              <w:t>5260080007</w:t>
            </w:r>
            <w:r w:rsidR="00AE0A9D">
              <w:rPr>
                <w:noProof/>
              </w:rPr>
              <w:t>)</w:t>
            </w:r>
            <w:r w:rsidR="00492498" w:rsidRPr="00492498">
              <w:rPr>
                <w:noProof/>
              </w:rPr>
              <w:t xml:space="preserve">, г. Нижний Новгород, тарифов на тепловую энергию (мощность), поставляемую потребителям </w:t>
            </w:r>
          </w:p>
          <w:p w:rsidR="0085764D" w:rsidRPr="00252D0D" w:rsidRDefault="002D6B79" w:rsidP="001816A6">
            <w:pPr>
              <w:jc w:val="center"/>
            </w:pPr>
            <w:r w:rsidRPr="002D6B79">
              <w:rPr>
                <w:noProof/>
              </w:rPr>
              <w:t>г. Нижнего Новгорода</w:t>
            </w:r>
            <w:r w:rsidR="001816A6">
              <w:rPr>
                <w:noProof/>
              </w:rPr>
              <w:t xml:space="preserve"> </w:t>
            </w:r>
            <w:r w:rsidR="001816A6" w:rsidRPr="001816A6">
              <w:rPr>
                <w:noProof/>
              </w:rPr>
              <w:t xml:space="preserve">(от котельной </w:t>
            </w:r>
            <w:r w:rsidR="001816A6">
              <w:rPr>
                <w:noProof/>
              </w:rPr>
              <w:br/>
            </w:r>
            <w:r w:rsidR="001816A6" w:rsidRPr="001816A6">
              <w:rPr>
                <w:noProof/>
              </w:rPr>
              <w:t>по ул. Геологов, д. 12/1, г. Нижний Новгород)</w:t>
            </w:r>
            <w:r w:rsidR="00AD537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B7775" w:rsidRDefault="000B7775" w:rsidP="00923817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1269B3" w:rsidRPr="007263E4" w:rsidRDefault="001269B3" w:rsidP="007263E4">
      <w:pPr>
        <w:tabs>
          <w:tab w:val="left" w:pos="1897"/>
        </w:tabs>
        <w:spacing w:line="276" w:lineRule="auto"/>
        <w:rPr>
          <w:szCs w:val="28"/>
        </w:rPr>
      </w:pPr>
      <w:bookmarkStart w:id="2" w:name="_GoBack"/>
      <w:bookmarkEnd w:id="2"/>
    </w:p>
    <w:p w:rsidR="008825A4" w:rsidRPr="001816A6" w:rsidRDefault="007263E4" w:rsidP="001816A6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 w:rsidRPr="001816A6">
        <w:rPr>
          <w:szCs w:val="28"/>
        </w:rPr>
        <w:t xml:space="preserve">В соответствии с </w:t>
      </w:r>
      <w:r w:rsidR="00093776">
        <w:rPr>
          <w:szCs w:val="28"/>
        </w:rPr>
        <w:t xml:space="preserve">частями 2.1 и 2.2 статьи 8 </w:t>
      </w:r>
      <w:r w:rsidRPr="001816A6">
        <w:rPr>
          <w:szCs w:val="28"/>
        </w:rPr>
        <w:t>Федеральн</w:t>
      </w:r>
      <w:r w:rsidR="00093776">
        <w:rPr>
          <w:szCs w:val="28"/>
        </w:rPr>
        <w:t>ого</w:t>
      </w:r>
      <w:r w:rsidRPr="001816A6">
        <w:rPr>
          <w:szCs w:val="28"/>
        </w:rPr>
        <w:t xml:space="preserve"> закон</w:t>
      </w:r>
      <w:r w:rsidR="00093776">
        <w:rPr>
          <w:szCs w:val="28"/>
        </w:rPr>
        <w:t>а</w:t>
      </w:r>
      <w:r w:rsidRPr="001816A6">
        <w:rPr>
          <w:szCs w:val="28"/>
        </w:rPr>
        <w:t xml:space="preserve"> </w:t>
      </w:r>
      <w:r w:rsidR="00093776">
        <w:rPr>
          <w:szCs w:val="28"/>
        </w:rPr>
        <w:br/>
      </w:r>
      <w:r w:rsidRPr="001816A6">
        <w:rPr>
          <w:szCs w:val="28"/>
        </w:rPr>
        <w:t>от 27 июля 2010 г</w:t>
      </w:r>
      <w:r w:rsidR="00BF2625" w:rsidRPr="001816A6">
        <w:rPr>
          <w:szCs w:val="28"/>
        </w:rPr>
        <w:t>.</w:t>
      </w:r>
      <w:r w:rsidRPr="001816A6">
        <w:rPr>
          <w:szCs w:val="28"/>
        </w:rPr>
        <w:t xml:space="preserve"> № 190-ФЗ «О теплоснабжении», </w:t>
      </w:r>
      <w:r w:rsidR="00093776">
        <w:rPr>
          <w:szCs w:val="28"/>
        </w:rPr>
        <w:t xml:space="preserve">пунктами 5(1), 5(2) и 5(5) Основ ценообразования в сфере теплоснабжения, утвержденных </w:t>
      </w:r>
      <w:r w:rsidRPr="001816A6">
        <w:rPr>
          <w:szCs w:val="28"/>
        </w:rPr>
        <w:t>постановлением Правительства Российской Федерации от 22 октября 2012 г</w:t>
      </w:r>
      <w:r w:rsidR="00BF2625" w:rsidRPr="001816A6">
        <w:rPr>
          <w:szCs w:val="28"/>
        </w:rPr>
        <w:t>.</w:t>
      </w:r>
      <w:r w:rsidR="00093776">
        <w:rPr>
          <w:szCs w:val="28"/>
        </w:rPr>
        <w:t xml:space="preserve"> № 1075, </w:t>
      </w:r>
      <w:r w:rsidR="00093776">
        <w:rPr>
          <w:szCs w:val="28"/>
        </w:rPr>
        <w:br/>
      </w:r>
      <w:r w:rsidRPr="001816A6">
        <w:rPr>
          <w:szCs w:val="28"/>
        </w:rPr>
        <w:t xml:space="preserve">и на основании рассмотрения материалов, представленных </w:t>
      </w:r>
      <w:r w:rsidR="00492498" w:rsidRPr="001816A6">
        <w:rPr>
          <w:bCs/>
          <w:szCs w:val="28"/>
        </w:rPr>
        <w:t>ОБЩЕСТВОМ С ОГРАНИЧЕННОЙ ОТВЕТСТВЕННОСТЬЮ «ГАЗПРОМ ТРАНСГАЗ НИЖНИЙ НОВГОРОД»</w:t>
      </w:r>
      <w:r w:rsidR="00AE0A9D" w:rsidRPr="001816A6">
        <w:rPr>
          <w:szCs w:val="28"/>
        </w:rPr>
        <w:t xml:space="preserve"> (ИНН </w:t>
      </w:r>
      <w:r w:rsidR="00AE0A9D" w:rsidRPr="001816A6">
        <w:rPr>
          <w:bCs/>
          <w:szCs w:val="28"/>
        </w:rPr>
        <w:t>5260080007)</w:t>
      </w:r>
      <w:r w:rsidR="00492498" w:rsidRPr="001816A6">
        <w:rPr>
          <w:bCs/>
          <w:szCs w:val="28"/>
        </w:rPr>
        <w:t>, г</w:t>
      </w:r>
      <w:proofErr w:type="gramEnd"/>
      <w:r w:rsidR="00492498" w:rsidRPr="001816A6">
        <w:rPr>
          <w:bCs/>
          <w:szCs w:val="28"/>
        </w:rPr>
        <w:t>. Нижний Новгород</w:t>
      </w:r>
      <w:r w:rsidR="004B4500" w:rsidRPr="001816A6">
        <w:rPr>
          <w:bCs/>
          <w:szCs w:val="28"/>
        </w:rPr>
        <w:t xml:space="preserve">, экспертного заключения </w:t>
      </w:r>
      <w:r w:rsidR="004B4500" w:rsidRPr="00944456">
        <w:rPr>
          <w:bCs/>
          <w:szCs w:val="28"/>
        </w:rPr>
        <w:t>рег. № в-</w:t>
      </w:r>
      <w:r w:rsidR="00944456" w:rsidRPr="00944456">
        <w:rPr>
          <w:bCs/>
          <w:szCs w:val="28"/>
        </w:rPr>
        <w:t>210</w:t>
      </w:r>
      <w:r w:rsidR="004B4500" w:rsidRPr="00944456">
        <w:rPr>
          <w:bCs/>
          <w:szCs w:val="28"/>
        </w:rPr>
        <w:t xml:space="preserve"> </w:t>
      </w:r>
      <w:r w:rsidR="004B4500" w:rsidRPr="001816A6">
        <w:rPr>
          <w:bCs/>
          <w:szCs w:val="28"/>
        </w:rPr>
        <w:t xml:space="preserve">от </w:t>
      </w:r>
      <w:r w:rsidR="001816A6" w:rsidRPr="001816A6">
        <w:rPr>
          <w:bCs/>
          <w:szCs w:val="28"/>
        </w:rPr>
        <w:t xml:space="preserve">23 июля </w:t>
      </w:r>
      <w:r w:rsidR="004B4500" w:rsidRPr="001816A6">
        <w:rPr>
          <w:bCs/>
          <w:szCs w:val="28"/>
        </w:rPr>
        <w:t>2019 г.</w:t>
      </w:r>
      <w:r w:rsidR="0038475C" w:rsidRPr="001816A6">
        <w:rPr>
          <w:szCs w:val="28"/>
        </w:rPr>
        <w:t>:</w:t>
      </w:r>
    </w:p>
    <w:p w:rsidR="008825A4" w:rsidRPr="001816A6" w:rsidRDefault="008825A4" w:rsidP="001816A6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  <w:highlight w:val="yellow"/>
        </w:rPr>
      </w:pPr>
      <w:r w:rsidRPr="001816A6">
        <w:rPr>
          <w:b/>
          <w:szCs w:val="28"/>
        </w:rPr>
        <w:t>1.</w:t>
      </w:r>
      <w:r w:rsidRPr="001816A6">
        <w:rPr>
          <w:szCs w:val="28"/>
        </w:rPr>
        <w:t xml:space="preserve"> </w:t>
      </w:r>
      <w:r w:rsidR="004B4500" w:rsidRPr="001816A6">
        <w:rPr>
          <w:szCs w:val="28"/>
        </w:rPr>
        <w:t xml:space="preserve">В связи с </w:t>
      </w:r>
      <w:r w:rsidR="001816A6" w:rsidRPr="001816A6">
        <w:rPr>
          <w:szCs w:val="28"/>
        </w:rPr>
        <w:t>отсутствием правовых оснований для установления регулируемой цены (тарифа),</w:t>
      </w:r>
      <w:r w:rsidR="004B4500" w:rsidRPr="001816A6">
        <w:rPr>
          <w:szCs w:val="28"/>
        </w:rPr>
        <w:t xml:space="preserve"> </w:t>
      </w:r>
      <w:r w:rsidR="00492498" w:rsidRPr="001816A6">
        <w:rPr>
          <w:szCs w:val="28"/>
        </w:rPr>
        <w:t>рассмотрение дела об установлении ОБЩЕСТВУ С ОГРАНИЧЕННОЙ ОТВЕТСТВЕННОСТЬЮ «ГАЗПРОМ ТРАНСГАЗ НИЖНИЙ НОВГОРОД»</w:t>
      </w:r>
      <w:r w:rsidR="0028562F" w:rsidRPr="001816A6">
        <w:rPr>
          <w:bCs/>
          <w:szCs w:val="28"/>
        </w:rPr>
        <w:t xml:space="preserve"> (ИНН 5260080007)</w:t>
      </w:r>
      <w:r w:rsidR="00492498" w:rsidRPr="001816A6">
        <w:rPr>
          <w:szCs w:val="28"/>
        </w:rPr>
        <w:t xml:space="preserve">, г. Нижний Новгород, тарифов на тепловую энергию (мощность), поставляемую потребителям </w:t>
      </w:r>
      <w:r w:rsidR="002D6B79" w:rsidRPr="001816A6">
        <w:rPr>
          <w:noProof/>
          <w:szCs w:val="28"/>
        </w:rPr>
        <w:t xml:space="preserve">г. Нижнего Новгорода </w:t>
      </w:r>
      <w:r w:rsidR="001816A6" w:rsidRPr="001816A6">
        <w:rPr>
          <w:szCs w:val="28"/>
        </w:rPr>
        <w:t>(от котельной по ул. Геолого</w:t>
      </w:r>
      <w:r w:rsidR="001816A6">
        <w:rPr>
          <w:szCs w:val="28"/>
        </w:rPr>
        <w:t>в</w:t>
      </w:r>
      <w:r w:rsidR="00093776">
        <w:rPr>
          <w:szCs w:val="28"/>
        </w:rPr>
        <w:t xml:space="preserve">, д. 12/1, г. Нижний Новгород), </w:t>
      </w:r>
      <w:r w:rsidR="00492498" w:rsidRPr="001816A6">
        <w:rPr>
          <w:szCs w:val="28"/>
        </w:rPr>
        <w:t>прекратить.</w:t>
      </w:r>
    </w:p>
    <w:p w:rsidR="008825A4" w:rsidRPr="001816A6" w:rsidRDefault="008825A4" w:rsidP="001816A6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1816A6">
        <w:rPr>
          <w:b/>
          <w:noProof/>
          <w:szCs w:val="28"/>
        </w:rPr>
        <w:t>2.</w:t>
      </w:r>
      <w:r w:rsidRPr="001816A6">
        <w:rPr>
          <w:noProof/>
          <w:szCs w:val="28"/>
        </w:rPr>
        <w:t xml:space="preserve"> Настоящее решение вступает в силу со дня его принятия.</w:t>
      </w:r>
    </w:p>
    <w:p w:rsidR="007263E4" w:rsidRPr="001816A6" w:rsidRDefault="007263E4" w:rsidP="00093776">
      <w:pPr>
        <w:tabs>
          <w:tab w:val="left" w:pos="1897"/>
        </w:tabs>
        <w:rPr>
          <w:szCs w:val="28"/>
        </w:rPr>
      </w:pPr>
    </w:p>
    <w:p w:rsidR="002D6B79" w:rsidRDefault="002D6B79" w:rsidP="00093776">
      <w:pPr>
        <w:tabs>
          <w:tab w:val="left" w:pos="1897"/>
        </w:tabs>
        <w:rPr>
          <w:szCs w:val="28"/>
        </w:rPr>
      </w:pPr>
    </w:p>
    <w:p w:rsidR="008825A4" w:rsidRDefault="008825A4" w:rsidP="00093776">
      <w:pPr>
        <w:tabs>
          <w:tab w:val="left" w:pos="1897"/>
        </w:tabs>
        <w:rPr>
          <w:szCs w:val="28"/>
        </w:rPr>
      </w:pPr>
    </w:p>
    <w:p w:rsidR="0028562F" w:rsidRDefault="004B4500" w:rsidP="0028562F">
      <w:pPr>
        <w:spacing w:line="276" w:lineRule="auto"/>
        <w:jc w:val="both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28562F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28562F">
        <w:rPr>
          <w:szCs w:val="28"/>
        </w:rPr>
        <w:t xml:space="preserve"> службы</w:t>
      </w:r>
      <w:r w:rsidR="0028562F">
        <w:rPr>
          <w:szCs w:val="28"/>
        </w:rPr>
        <w:tab/>
      </w:r>
      <w:r w:rsidR="0028562F">
        <w:rPr>
          <w:szCs w:val="28"/>
        </w:rPr>
        <w:tab/>
      </w:r>
      <w:r w:rsidR="0028562F">
        <w:rPr>
          <w:szCs w:val="28"/>
        </w:rPr>
        <w:tab/>
      </w:r>
      <w:r w:rsidR="0028562F">
        <w:rPr>
          <w:szCs w:val="28"/>
        </w:rPr>
        <w:tab/>
      </w:r>
      <w:r w:rsidR="0028562F">
        <w:rPr>
          <w:szCs w:val="28"/>
        </w:rPr>
        <w:tab/>
        <w:t xml:space="preserve"> </w:t>
      </w:r>
      <w:r>
        <w:rPr>
          <w:szCs w:val="28"/>
        </w:rPr>
        <w:t xml:space="preserve">                    </w:t>
      </w:r>
      <w:r w:rsidR="001816A6">
        <w:rPr>
          <w:szCs w:val="28"/>
        </w:rPr>
        <w:t xml:space="preserve">       </w:t>
      </w:r>
      <w:r>
        <w:rPr>
          <w:szCs w:val="28"/>
        </w:rPr>
        <w:t xml:space="preserve"> </w:t>
      </w:r>
      <w:proofErr w:type="spellStart"/>
      <w:r w:rsidR="001816A6">
        <w:rPr>
          <w:szCs w:val="28"/>
        </w:rPr>
        <w:t>М.В.Румш</w:t>
      </w:r>
      <w:proofErr w:type="spellEnd"/>
    </w:p>
    <w:p w:rsidR="007263E4" w:rsidRPr="007263E4" w:rsidRDefault="007263E4" w:rsidP="00957DEC">
      <w:pPr>
        <w:tabs>
          <w:tab w:val="left" w:pos="1897"/>
        </w:tabs>
        <w:spacing w:line="276" w:lineRule="auto"/>
        <w:rPr>
          <w:szCs w:val="28"/>
        </w:rPr>
      </w:pPr>
    </w:p>
    <w:sectPr w:rsidR="007263E4" w:rsidRPr="007263E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3776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B224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6D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776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B7775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9B3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5D41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6A6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62F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74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B79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A0A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2498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500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160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8E6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0546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A4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817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456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DEC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0C50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A25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379"/>
    <w:rsid w:val="00AD5ABD"/>
    <w:rsid w:val="00AD5AF7"/>
    <w:rsid w:val="00AD5ECB"/>
    <w:rsid w:val="00AD5F23"/>
    <w:rsid w:val="00AD7CA2"/>
    <w:rsid w:val="00AE0A9D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44D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2625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6A0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04AC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D28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59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26A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61</TotalTime>
  <Pages>1</Pages>
  <Words>176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17</cp:revision>
  <cp:lastPrinted>2019-07-23T13:46:00Z</cp:lastPrinted>
  <dcterms:created xsi:type="dcterms:W3CDTF">2018-07-16T14:08:00Z</dcterms:created>
  <dcterms:modified xsi:type="dcterms:W3CDTF">2019-07-29T08:11:00Z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