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C0DC9" w:rsidP="007E61B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E61B5">
              <w:t>16</w:t>
            </w:r>
            <w:r w:rsidR="00E4007E">
              <w:t>.0</w:t>
            </w:r>
            <w:r w:rsidR="007E61B5">
              <w:t>8</w:t>
            </w:r>
            <w:r w:rsidR="00E4007E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C0DC9" w:rsidP="00037D9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037D90">
              <w:t>31</w:t>
            </w:r>
            <w:r w:rsidR="00037D90">
              <w:rPr>
                <w:lang w:val="en-US"/>
              </w:rPr>
              <w:t>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7E61B5" w:rsidRDefault="005C0DC9" w:rsidP="007E61B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02DC5" w:rsidRPr="00D02DC5">
              <w:t>Об установлении в индивидуальном порядке платы за подключение (технологическое присоединение) объект</w:t>
            </w:r>
            <w:r w:rsidR="002079F1">
              <w:t>а</w:t>
            </w:r>
            <w:r w:rsidR="00D02DC5" w:rsidRPr="00D02DC5">
              <w:t xml:space="preserve"> </w:t>
            </w:r>
            <w:r w:rsidR="000C6CC8">
              <w:t>капитального строительства</w:t>
            </w:r>
            <w:r w:rsidR="00115BF5">
              <w:t xml:space="preserve"> </w:t>
            </w:r>
            <w:r w:rsidR="007E61B5">
              <w:t>АКЦИОНЕРНОГО ОБЩЕСТВА</w:t>
            </w:r>
          </w:p>
          <w:p w:rsidR="007E61B5" w:rsidRDefault="007E61B5" w:rsidP="007E61B5">
            <w:pPr>
              <w:jc w:val="center"/>
            </w:pPr>
            <w:r w:rsidRPr="007E61B5">
              <w:t>«</w:t>
            </w:r>
            <w:r>
              <w:t>ТРАНСНЕФТЬ -ВЕРХНЯЯ ВОЛГА</w:t>
            </w:r>
            <w:r w:rsidRPr="007E61B5">
              <w:t>»</w:t>
            </w:r>
            <w:r>
              <w:t xml:space="preserve"> </w:t>
            </w:r>
          </w:p>
          <w:p w:rsidR="00B006AC" w:rsidRPr="00037D90" w:rsidRDefault="007E61B5" w:rsidP="007E61B5">
            <w:pPr>
              <w:jc w:val="center"/>
            </w:pPr>
            <w:r w:rsidRPr="007E61B5">
              <w:t xml:space="preserve"> (ИНН 5260900725), г. Нижний Новгород</w:t>
            </w:r>
            <w:r w:rsidR="00D02DC5" w:rsidRPr="00D02DC5">
              <w:t>,</w:t>
            </w:r>
          </w:p>
          <w:p w:rsidR="007E61B5" w:rsidRDefault="00A2311A" w:rsidP="007E61B5">
            <w:pPr>
              <w:jc w:val="center"/>
            </w:pPr>
            <w:r>
              <w:t xml:space="preserve"> </w:t>
            </w:r>
            <w:r w:rsidRPr="00A2311A">
              <w:t>к системе теплоснабжения</w:t>
            </w:r>
            <w:r w:rsidR="007E61B5">
              <w:t xml:space="preserve"> </w:t>
            </w:r>
            <w:r w:rsidR="007E61B5" w:rsidRPr="007E61B5">
              <w:t>АКЦИОНЕРН</w:t>
            </w:r>
            <w:r w:rsidR="007E61B5">
              <w:t>ОГО</w:t>
            </w:r>
            <w:r w:rsidR="007E61B5" w:rsidRPr="007E61B5">
              <w:t xml:space="preserve"> ОБЩЕСТВ</w:t>
            </w:r>
            <w:r w:rsidR="007E61B5">
              <w:t>А</w:t>
            </w:r>
            <w:r w:rsidR="007E61B5" w:rsidRPr="007E61B5">
              <w:t xml:space="preserve"> «ТЕПЛОЭНЕРГО» </w:t>
            </w:r>
          </w:p>
          <w:p w:rsidR="0085764D" w:rsidRPr="00252D0D" w:rsidRDefault="007E61B5" w:rsidP="007E61B5">
            <w:pPr>
              <w:jc w:val="center"/>
            </w:pPr>
            <w:r w:rsidRPr="007E61B5">
              <w:t>(ИНН 5257087027), г. Нижний Новгород</w:t>
            </w:r>
            <w:r>
              <w:t xml:space="preserve"> </w:t>
            </w:r>
            <w:r w:rsidR="005C0DC9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922AA" w:rsidRDefault="00C922AA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2D0DE7" w:rsidRDefault="002D0DE7" w:rsidP="00A00B06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</w:p>
    <w:p w:rsidR="00037D90" w:rsidRDefault="00037D90" w:rsidP="00A00B0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bookmarkStart w:id="2" w:name="_GoBack"/>
      <w:bookmarkEnd w:id="2"/>
    </w:p>
    <w:p w:rsidR="00A00B06" w:rsidRPr="002B2D66" w:rsidRDefault="00D02DC5" w:rsidP="00ED5032">
      <w:pPr>
        <w:autoSpaceDE w:val="0"/>
        <w:autoSpaceDN w:val="0"/>
        <w:adjustRightInd w:val="0"/>
        <w:spacing w:line="276" w:lineRule="auto"/>
        <w:jc w:val="both"/>
        <w:rPr>
          <w:noProof/>
          <w:szCs w:val="28"/>
        </w:rPr>
      </w:pPr>
      <w:r>
        <w:rPr>
          <w:sz w:val="24"/>
          <w:szCs w:val="24"/>
        </w:rPr>
        <w:tab/>
      </w:r>
      <w:proofErr w:type="gramStart"/>
      <w:r w:rsidR="00A00B06" w:rsidRPr="00A00B06">
        <w:rPr>
          <w:szCs w:val="28"/>
        </w:rPr>
        <w:t>В соответствии с Федеральным законом от 27 июля 2010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2E32EC">
        <w:rPr>
          <w:szCs w:val="28"/>
        </w:rPr>
        <w:br/>
      </w:r>
      <w:r w:rsidR="00A00B06" w:rsidRPr="00A00B06">
        <w:rPr>
          <w:szCs w:val="28"/>
        </w:rPr>
        <w:t>от 22 октября 2012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1075 «О ценообразовании в сфере теплоснабжения», </w:t>
      </w:r>
      <w:hyperlink r:id="rId11" w:history="1">
        <w:r w:rsidR="00996B38">
          <w:rPr>
            <w:rStyle w:val="a7"/>
            <w:szCs w:val="28"/>
          </w:rPr>
          <w:t>постановлением</w:t>
        </w:r>
      </w:hyperlink>
      <w:r w:rsidR="00996B38">
        <w:rPr>
          <w:szCs w:val="28"/>
        </w:rPr>
        <w:t xml:space="preserve"> Правительства Российской Федерации от 5 июля 2018 г. № 787 «О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Правительства</w:t>
      </w:r>
      <w:proofErr w:type="gramEnd"/>
      <w:r w:rsidR="00996B38">
        <w:rPr>
          <w:szCs w:val="28"/>
        </w:rPr>
        <w:t xml:space="preserve"> </w:t>
      </w:r>
      <w:proofErr w:type="gramStart"/>
      <w:r w:rsidR="00996B38">
        <w:rPr>
          <w:szCs w:val="28"/>
        </w:rPr>
        <w:t xml:space="preserve">Российской Федерации», </w:t>
      </w:r>
      <w:r w:rsidR="00A00B06" w:rsidRPr="00A00B06">
        <w:rPr>
          <w:szCs w:val="28"/>
        </w:rPr>
        <w:t xml:space="preserve">приказом ФСТ России  от 13 июня </w:t>
      </w:r>
      <w:r w:rsidR="00996B38">
        <w:rPr>
          <w:szCs w:val="28"/>
        </w:rPr>
        <w:br/>
      </w:r>
      <w:r w:rsidR="00A00B06" w:rsidRPr="00A00B06">
        <w:rPr>
          <w:szCs w:val="28"/>
        </w:rPr>
        <w:t>2013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760-э «Об утверждении Методических указаний по расчету регулируемых цен (тарифов) в сфере теплоснабжения» и на основании рассмотрения расчетных и обосновывающих материалов, представленных </w:t>
      </w:r>
      <w:r w:rsidR="007E61B5">
        <w:rPr>
          <w:noProof/>
          <w:szCs w:val="28"/>
        </w:rPr>
        <w:t>АКЦИОНЕРНЫМ ОБЩЕСТВОМ «</w:t>
      </w:r>
      <w:r w:rsidR="007E61B5" w:rsidRPr="007E61B5">
        <w:rPr>
          <w:noProof/>
          <w:szCs w:val="28"/>
        </w:rPr>
        <w:t xml:space="preserve">ТРАНСНЕФТЬ </w:t>
      </w:r>
      <w:r w:rsidR="007E61B5">
        <w:rPr>
          <w:noProof/>
          <w:szCs w:val="28"/>
        </w:rPr>
        <w:t xml:space="preserve">- ВЕРХНЯЯ ВОЛГА»                </w:t>
      </w:r>
      <w:r w:rsidR="007E61B5" w:rsidRPr="007E61B5">
        <w:rPr>
          <w:noProof/>
          <w:szCs w:val="28"/>
        </w:rPr>
        <w:t xml:space="preserve"> (ИНН </w:t>
      </w:r>
      <w:r w:rsidR="007E61B5">
        <w:rPr>
          <w:noProof/>
          <w:szCs w:val="28"/>
        </w:rPr>
        <w:t>5260900725), г. Нижний Новгород</w:t>
      </w:r>
      <w:r w:rsidR="00A00B06" w:rsidRPr="00A00B06">
        <w:rPr>
          <w:bCs/>
          <w:szCs w:val="28"/>
        </w:rPr>
        <w:t xml:space="preserve">, </w:t>
      </w:r>
      <w:r w:rsidR="00A00B06" w:rsidRPr="00A00B06">
        <w:rPr>
          <w:szCs w:val="28"/>
        </w:rPr>
        <w:t>э</w:t>
      </w:r>
      <w:r w:rsidR="00A2311A">
        <w:rPr>
          <w:szCs w:val="28"/>
        </w:rPr>
        <w:t xml:space="preserve">кспертного </w:t>
      </w:r>
      <w:r w:rsidR="00A2311A" w:rsidRPr="002B2D66">
        <w:rPr>
          <w:szCs w:val="28"/>
        </w:rPr>
        <w:t xml:space="preserve">заключения </w:t>
      </w:r>
      <w:r w:rsidR="00A2311A" w:rsidRPr="00ED5032">
        <w:rPr>
          <w:szCs w:val="28"/>
        </w:rPr>
        <w:t>рег. </w:t>
      </w:r>
      <w:r w:rsidR="00A2311A" w:rsidRPr="002079F1">
        <w:rPr>
          <w:szCs w:val="28"/>
        </w:rPr>
        <w:t>№ в-</w:t>
      </w:r>
      <w:r w:rsidR="009927D0">
        <w:rPr>
          <w:szCs w:val="28"/>
        </w:rPr>
        <w:t>224</w:t>
      </w:r>
      <w:r w:rsidR="007E61B5">
        <w:rPr>
          <w:szCs w:val="28"/>
        </w:rPr>
        <w:t xml:space="preserve"> </w:t>
      </w:r>
      <w:r w:rsidR="00E4007E" w:rsidRPr="002079F1">
        <w:rPr>
          <w:szCs w:val="28"/>
        </w:rPr>
        <w:t xml:space="preserve"> </w:t>
      </w:r>
      <w:r w:rsidR="00A00B06" w:rsidRPr="002079F1">
        <w:rPr>
          <w:szCs w:val="28"/>
        </w:rPr>
        <w:t>от</w:t>
      </w:r>
      <w:r w:rsidR="009927D0">
        <w:rPr>
          <w:szCs w:val="28"/>
        </w:rPr>
        <w:t xml:space="preserve"> 9 августа</w:t>
      </w:r>
      <w:r w:rsidR="006B4F33" w:rsidRPr="002079F1">
        <w:rPr>
          <w:szCs w:val="28"/>
        </w:rPr>
        <w:t xml:space="preserve"> </w:t>
      </w:r>
      <w:r w:rsidR="002E32EC" w:rsidRPr="002079F1">
        <w:rPr>
          <w:szCs w:val="28"/>
        </w:rPr>
        <w:t>2019</w:t>
      </w:r>
      <w:r w:rsidR="00A00B06" w:rsidRPr="00471410">
        <w:rPr>
          <w:szCs w:val="28"/>
        </w:rPr>
        <w:t xml:space="preserve"> г</w:t>
      </w:r>
      <w:r w:rsidR="00062DC6" w:rsidRPr="00471410">
        <w:rPr>
          <w:szCs w:val="28"/>
        </w:rPr>
        <w:t>.</w:t>
      </w:r>
      <w:r w:rsidR="00A00B06" w:rsidRPr="00471410">
        <w:rPr>
          <w:szCs w:val="28"/>
        </w:rPr>
        <w:t>:</w:t>
      </w:r>
      <w:proofErr w:type="gramEnd"/>
    </w:p>
    <w:p w:rsidR="00A00B06" w:rsidRPr="002079F1" w:rsidRDefault="00A00B06" w:rsidP="00F931C3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B2D66">
        <w:rPr>
          <w:rFonts w:ascii="Times New Roman" w:hAnsi="Times New Roman" w:cs="Times New Roman"/>
          <w:b/>
          <w:sz w:val="28"/>
          <w:szCs w:val="28"/>
        </w:rPr>
        <w:t>1</w:t>
      </w:r>
      <w:r w:rsidRPr="00E4007E">
        <w:rPr>
          <w:rFonts w:ascii="Times New Roman" w:hAnsi="Times New Roman" w:cs="Times New Roman"/>
          <w:b/>
          <w:sz w:val="28"/>
          <w:szCs w:val="28"/>
        </w:rPr>
        <w:t>.</w:t>
      </w:r>
      <w:r w:rsidRPr="00E4007E">
        <w:rPr>
          <w:rFonts w:ascii="Times New Roman" w:hAnsi="Times New Roman" w:cs="Times New Roman"/>
          <w:sz w:val="28"/>
          <w:szCs w:val="28"/>
        </w:rPr>
        <w:t xml:space="preserve"> </w:t>
      </w:r>
      <w:r w:rsidRPr="002079F1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2079F1">
        <w:rPr>
          <w:rFonts w:ascii="Times New Roman" w:hAnsi="Times New Roman" w:cs="Times New Roman"/>
          <w:noProof/>
          <w:sz w:val="28"/>
          <w:szCs w:val="28"/>
        </w:rPr>
        <w:t xml:space="preserve">в индивидуальном порядке </w:t>
      </w:r>
      <w:r w:rsidRPr="002079F1">
        <w:rPr>
          <w:rFonts w:ascii="Times New Roman" w:hAnsi="Times New Roman" w:cs="Times New Roman"/>
          <w:sz w:val="28"/>
          <w:szCs w:val="28"/>
        </w:rPr>
        <w:t>плату за подключение (технологическое присоединение) объект</w:t>
      </w:r>
      <w:r w:rsidR="002079F1" w:rsidRPr="002079F1">
        <w:rPr>
          <w:rFonts w:ascii="Times New Roman" w:hAnsi="Times New Roman" w:cs="Times New Roman"/>
          <w:sz w:val="28"/>
          <w:szCs w:val="28"/>
        </w:rPr>
        <w:t>а</w:t>
      </w:r>
      <w:r w:rsidRPr="002079F1">
        <w:rPr>
          <w:rFonts w:ascii="Times New Roman" w:hAnsi="Times New Roman" w:cs="Times New Roman"/>
          <w:sz w:val="28"/>
          <w:szCs w:val="28"/>
        </w:rPr>
        <w:t xml:space="preserve"> </w:t>
      </w:r>
      <w:r w:rsidR="000C6CC8" w:rsidRPr="002079F1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7E61B5">
        <w:rPr>
          <w:rFonts w:ascii="Times New Roman" w:hAnsi="Times New Roman" w:cs="Times New Roman"/>
          <w:sz w:val="28"/>
          <w:szCs w:val="28"/>
        </w:rPr>
        <w:t xml:space="preserve">АКЦИОНЕРНОГО ОБЩЕСТВА «ТРАНСНЕФТЬ - ВЕРХНЯЯ ВОЛГА»                  </w:t>
      </w:r>
      <w:r w:rsidR="007E61B5" w:rsidRPr="007E61B5">
        <w:rPr>
          <w:rFonts w:ascii="Times New Roman" w:hAnsi="Times New Roman" w:cs="Times New Roman"/>
          <w:sz w:val="28"/>
          <w:szCs w:val="28"/>
        </w:rPr>
        <w:t xml:space="preserve"> (ИНН 5260900725), г. Нижний Новгород </w:t>
      </w:r>
      <w:r w:rsidRPr="002079F1">
        <w:rPr>
          <w:rFonts w:ascii="Times New Roman" w:hAnsi="Times New Roman" w:cs="Times New Roman"/>
          <w:sz w:val="28"/>
          <w:szCs w:val="28"/>
        </w:rPr>
        <w:t>(</w:t>
      </w:r>
      <w:r w:rsidR="00ED5032" w:rsidRPr="002079F1">
        <w:rPr>
          <w:rFonts w:ascii="Times New Roman" w:hAnsi="Times New Roman" w:cs="Times New Roman"/>
          <w:color w:val="000000"/>
          <w:sz w:val="28"/>
          <w:szCs w:val="28"/>
        </w:rPr>
        <w:t xml:space="preserve">подключаемый объект: </w:t>
      </w:r>
      <w:r w:rsidR="00CE027E" w:rsidRPr="00CE027E">
        <w:rPr>
          <w:rFonts w:ascii="Times New Roman" w:hAnsi="Times New Roman"/>
          <w:sz w:val="28"/>
          <w:szCs w:val="28"/>
        </w:rPr>
        <w:t xml:space="preserve">диспетчерский центр системного управления режимами работы магистральных </w:t>
      </w:r>
      <w:proofErr w:type="spellStart"/>
      <w:r w:rsidR="00CE027E" w:rsidRPr="00CE027E">
        <w:rPr>
          <w:rFonts w:ascii="Times New Roman" w:hAnsi="Times New Roman"/>
          <w:sz w:val="28"/>
          <w:szCs w:val="28"/>
        </w:rPr>
        <w:t>нефт</w:t>
      </w:r>
      <w:proofErr w:type="gramStart"/>
      <w:r w:rsidR="00CE027E" w:rsidRPr="00CE027E">
        <w:rPr>
          <w:rFonts w:ascii="Times New Roman" w:hAnsi="Times New Roman"/>
          <w:sz w:val="28"/>
          <w:szCs w:val="28"/>
        </w:rPr>
        <w:t>е</w:t>
      </w:r>
      <w:proofErr w:type="spellEnd"/>
      <w:r w:rsidR="00CE027E" w:rsidRPr="00CE027E">
        <w:rPr>
          <w:rFonts w:ascii="Times New Roman" w:hAnsi="Times New Roman"/>
          <w:sz w:val="28"/>
          <w:szCs w:val="28"/>
        </w:rPr>
        <w:t>-</w:t>
      </w:r>
      <w:proofErr w:type="gramEnd"/>
      <w:r w:rsidR="00CE027E" w:rsidRPr="00CE027E">
        <w:rPr>
          <w:rFonts w:ascii="Times New Roman" w:hAnsi="Times New Roman"/>
          <w:sz w:val="28"/>
          <w:szCs w:val="28"/>
        </w:rPr>
        <w:t xml:space="preserve"> и нефтепродуктопроводов, расположенный по адресу: г. Нижний Новгород, </w:t>
      </w:r>
      <w:r w:rsidR="00CE027E" w:rsidRPr="00CE027E">
        <w:rPr>
          <w:rFonts w:ascii="Times New Roman" w:hAnsi="Times New Roman"/>
          <w:sz w:val="28"/>
          <w:szCs w:val="28"/>
        </w:rPr>
        <w:lastRenderedPageBreak/>
        <w:t>Советский район, ул. Академика Сахарова, в пределах границ земельного участка с кадастровым номером 52:18:0070276:70</w:t>
      </w:r>
      <w:r w:rsidR="002B2D66" w:rsidRPr="00CE027E">
        <w:rPr>
          <w:rFonts w:ascii="Times New Roman" w:hAnsi="Times New Roman"/>
          <w:sz w:val="28"/>
          <w:szCs w:val="28"/>
        </w:rPr>
        <w:t>),</w:t>
      </w:r>
      <w:r w:rsidR="002B2D66" w:rsidRPr="002079F1">
        <w:rPr>
          <w:rFonts w:ascii="Times New Roman" w:hAnsi="Times New Roman"/>
          <w:sz w:val="28"/>
          <w:szCs w:val="28"/>
        </w:rPr>
        <w:t xml:space="preserve"> </w:t>
      </w:r>
      <w:r w:rsidRPr="002079F1">
        <w:rPr>
          <w:rFonts w:ascii="Times New Roman" w:hAnsi="Times New Roman" w:cs="Times New Roman"/>
          <w:sz w:val="28"/>
          <w:szCs w:val="28"/>
        </w:rPr>
        <w:t xml:space="preserve">к </w:t>
      </w:r>
      <w:r w:rsidRPr="002079F1">
        <w:rPr>
          <w:rFonts w:ascii="Times New Roman" w:hAnsi="Times New Roman" w:cs="Times New Roman"/>
          <w:noProof/>
          <w:sz w:val="28"/>
          <w:szCs w:val="28"/>
        </w:rPr>
        <w:t xml:space="preserve">системе теплоснабжения </w:t>
      </w:r>
      <w:r w:rsidR="00F931C3" w:rsidRPr="00F931C3">
        <w:rPr>
          <w:rFonts w:ascii="Times New Roman" w:hAnsi="Times New Roman" w:cs="Times New Roman"/>
          <w:noProof/>
          <w:sz w:val="28"/>
          <w:szCs w:val="28"/>
        </w:rPr>
        <w:t xml:space="preserve">АКЦИОНЕРНОГО ОБЩЕСТВА «ТЕПЛОЭНЕРГО» (ИНН 5257087027), </w:t>
      </w:r>
      <w:r w:rsidR="00CE027E">
        <w:rPr>
          <w:rFonts w:ascii="Times New Roman" w:hAnsi="Times New Roman" w:cs="Times New Roman"/>
          <w:noProof/>
          <w:sz w:val="28"/>
          <w:szCs w:val="28"/>
        </w:rPr>
        <w:t xml:space="preserve">                       </w:t>
      </w:r>
      <w:r w:rsidR="00F931C3" w:rsidRPr="00F931C3">
        <w:rPr>
          <w:rFonts w:ascii="Times New Roman" w:hAnsi="Times New Roman" w:cs="Times New Roman"/>
          <w:noProof/>
          <w:sz w:val="28"/>
          <w:szCs w:val="28"/>
        </w:rPr>
        <w:t>г. Нижний Новгород</w:t>
      </w:r>
      <w:r w:rsidRPr="00362715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CE027E" w:rsidRPr="00362715">
        <w:rPr>
          <w:rFonts w:ascii="Times New Roman" w:hAnsi="Times New Roman"/>
          <w:b/>
          <w:sz w:val="28"/>
          <w:szCs w:val="28"/>
        </w:rPr>
        <w:t xml:space="preserve">27980,36 </w:t>
      </w:r>
      <w:r w:rsidRPr="00362715">
        <w:rPr>
          <w:rFonts w:ascii="Times New Roman" w:hAnsi="Times New Roman" w:cs="Times New Roman"/>
          <w:sz w:val="28"/>
          <w:szCs w:val="28"/>
        </w:rPr>
        <w:t xml:space="preserve">тыс. руб. (без учета НДС) </w:t>
      </w:r>
      <w:r w:rsidR="00791B5F" w:rsidRPr="00362715">
        <w:rPr>
          <w:rFonts w:ascii="Times New Roman" w:hAnsi="Times New Roman" w:cs="Times New Roman"/>
          <w:sz w:val="28"/>
          <w:szCs w:val="28"/>
        </w:rPr>
        <w:t xml:space="preserve">за подключаемую тепловую нагрузку </w:t>
      </w:r>
      <w:r w:rsidR="00CE027E" w:rsidRPr="00362715">
        <w:rPr>
          <w:rFonts w:ascii="Times New Roman" w:hAnsi="Times New Roman"/>
          <w:sz w:val="28"/>
          <w:szCs w:val="28"/>
        </w:rPr>
        <w:t>2,639 Гкал/час</w:t>
      </w:r>
      <w:r w:rsidR="00CE027E">
        <w:rPr>
          <w:rFonts w:ascii="Times New Roman" w:hAnsi="Times New Roman"/>
          <w:sz w:val="28"/>
          <w:szCs w:val="28"/>
        </w:rPr>
        <w:t>.</w:t>
      </w:r>
    </w:p>
    <w:p w:rsidR="00A00B06" w:rsidRPr="002B2D66" w:rsidRDefault="00A00B06" w:rsidP="00ED503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D66">
        <w:rPr>
          <w:rFonts w:ascii="Times New Roman" w:hAnsi="Times New Roman" w:cs="Times New Roman"/>
          <w:b/>
          <w:sz w:val="28"/>
          <w:szCs w:val="28"/>
        </w:rPr>
        <w:t>2.</w:t>
      </w:r>
      <w:r w:rsidRPr="002B2D66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9551B1" w:rsidRPr="00D02DC5" w:rsidRDefault="009551B1" w:rsidP="00ED503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9551B1" w:rsidRPr="00D02DC5" w:rsidRDefault="009551B1" w:rsidP="00D02DC5">
      <w:pPr>
        <w:tabs>
          <w:tab w:val="left" w:pos="1897"/>
        </w:tabs>
        <w:spacing w:line="276" w:lineRule="auto"/>
        <w:rPr>
          <w:szCs w:val="28"/>
        </w:rPr>
      </w:pPr>
    </w:p>
    <w:p w:rsidR="009551B1" w:rsidRDefault="009551B1" w:rsidP="009551B1">
      <w:pPr>
        <w:tabs>
          <w:tab w:val="left" w:pos="1897"/>
        </w:tabs>
        <w:spacing w:line="276" w:lineRule="auto"/>
        <w:rPr>
          <w:szCs w:val="28"/>
        </w:rPr>
      </w:pPr>
    </w:p>
    <w:p w:rsidR="009551B1" w:rsidRPr="009551B1" w:rsidRDefault="00F931C3" w:rsidP="009551B1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F73ADC">
        <w:rPr>
          <w:szCs w:val="28"/>
        </w:rPr>
        <w:t>уководител</w:t>
      </w:r>
      <w:r>
        <w:rPr>
          <w:szCs w:val="28"/>
        </w:rPr>
        <w:t>ь</w:t>
      </w:r>
      <w:r w:rsidR="009551B1">
        <w:rPr>
          <w:szCs w:val="28"/>
        </w:rPr>
        <w:t xml:space="preserve"> службы</w:t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C922AA">
        <w:rPr>
          <w:szCs w:val="28"/>
        </w:rPr>
        <w:t xml:space="preserve">         </w:t>
      </w:r>
      <w:r w:rsidR="00471410">
        <w:rPr>
          <w:szCs w:val="28"/>
        </w:rPr>
        <w:t xml:space="preserve">  </w:t>
      </w:r>
      <w:r>
        <w:rPr>
          <w:szCs w:val="28"/>
        </w:rPr>
        <w:t xml:space="preserve">          </w:t>
      </w:r>
      <w:r w:rsidR="00471410">
        <w:rPr>
          <w:szCs w:val="28"/>
        </w:rPr>
        <w:t xml:space="preserve"> </w:t>
      </w:r>
      <w:proofErr w:type="spellStart"/>
      <w:r w:rsidR="00471410">
        <w:rPr>
          <w:szCs w:val="28"/>
        </w:rPr>
        <w:t>Ю.Л.Алешина</w:t>
      </w:r>
      <w:proofErr w:type="spellEnd"/>
    </w:p>
    <w:sectPr w:rsidR="009551B1" w:rsidRPr="009551B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5B" w:rsidRDefault="00822F5B">
      <w:r>
        <w:separator/>
      </w:r>
    </w:p>
  </w:endnote>
  <w:endnote w:type="continuationSeparator" w:id="0">
    <w:p w:rsidR="00822F5B" w:rsidRDefault="0082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5B" w:rsidRDefault="00822F5B">
      <w:r>
        <w:separator/>
      </w:r>
    </w:p>
  </w:footnote>
  <w:footnote w:type="continuationSeparator" w:id="0">
    <w:p w:rsidR="00822F5B" w:rsidRDefault="00822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7D90">
      <w:rPr>
        <w:rStyle w:val="a9"/>
        <w:noProof/>
      </w:rPr>
      <w:t>2</w: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63638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17780" t="8890" r="13335" b="508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3810" t="0" r="0" b="63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2F5B" w:rsidRPr="00E52B15" w:rsidRDefault="00822F5B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22F5B" w:rsidRPr="00561114" w:rsidRDefault="00822F5B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822F5B" w:rsidRPr="00561114" w:rsidRDefault="00822F5B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822F5B" w:rsidRPr="000F7B5C" w:rsidRDefault="00822F5B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822F5B" w:rsidRPr="000F7B5C" w:rsidRDefault="00822F5B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22F5B" w:rsidRDefault="00822F5B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22F5B" w:rsidRDefault="00822F5B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822F5B" w:rsidRPr="002B6128" w:rsidRDefault="00822F5B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822F5B" w:rsidRDefault="00822F5B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822F5B" w:rsidRPr="001772E6" w:rsidRDefault="00822F5B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822F5B" w:rsidRDefault="00822F5B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822F5B" w:rsidRPr="00E52B15" w:rsidRDefault="00822F5B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22F5B" w:rsidRPr="00561114" w:rsidRDefault="00822F5B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822F5B" w:rsidRPr="00561114" w:rsidRDefault="00822F5B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822F5B" w:rsidRPr="000F7B5C" w:rsidRDefault="00822F5B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822F5B" w:rsidRPr="000F7B5C" w:rsidRDefault="00822F5B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22F5B" w:rsidRDefault="00822F5B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822F5B" w:rsidRDefault="00822F5B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822F5B" w:rsidRPr="002B6128" w:rsidRDefault="00822F5B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822F5B" w:rsidRDefault="00822F5B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822F5B" w:rsidRPr="001772E6" w:rsidRDefault="00822F5B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822F5B" w:rsidRDefault="00822F5B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5B5C"/>
    <w:multiLevelType w:val="hybridMultilevel"/>
    <w:tmpl w:val="2528F432"/>
    <w:lvl w:ilvl="0" w:tplc="46640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T99YFAyw9w/HVygsbUId1hojrik=" w:salt="22MjFVGRxkZX2IR5NEyM0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E4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37D90"/>
    <w:rsid w:val="00040D26"/>
    <w:rsid w:val="0004213C"/>
    <w:rsid w:val="000427B9"/>
    <w:rsid w:val="00042DB5"/>
    <w:rsid w:val="00042EE3"/>
    <w:rsid w:val="000434F7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2DC6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CC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BF5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1D19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26F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9F1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890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C86"/>
    <w:rsid w:val="002B1274"/>
    <w:rsid w:val="002B1D4F"/>
    <w:rsid w:val="002B2B4E"/>
    <w:rsid w:val="002B2BD0"/>
    <w:rsid w:val="002B2D66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0DE7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6C4"/>
    <w:rsid w:val="002E0940"/>
    <w:rsid w:val="002E2A5D"/>
    <w:rsid w:val="002E3088"/>
    <w:rsid w:val="002E32EC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553B"/>
    <w:rsid w:val="003461D8"/>
    <w:rsid w:val="003465FA"/>
    <w:rsid w:val="0034666B"/>
    <w:rsid w:val="003503C1"/>
    <w:rsid w:val="00351425"/>
    <w:rsid w:val="00351A43"/>
    <w:rsid w:val="00351B1E"/>
    <w:rsid w:val="00352F4B"/>
    <w:rsid w:val="00354080"/>
    <w:rsid w:val="003549D1"/>
    <w:rsid w:val="00355449"/>
    <w:rsid w:val="00355829"/>
    <w:rsid w:val="00360916"/>
    <w:rsid w:val="00360C38"/>
    <w:rsid w:val="00360FA5"/>
    <w:rsid w:val="0036271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5B8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1410"/>
    <w:rsid w:val="00472BEC"/>
    <w:rsid w:val="00473807"/>
    <w:rsid w:val="00473C27"/>
    <w:rsid w:val="004742CD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0DC9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3D94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6380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BCB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4F33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211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B5F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2382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61B5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2F5B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8F5"/>
    <w:rsid w:val="00886BE6"/>
    <w:rsid w:val="00887838"/>
    <w:rsid w:val="008904E3"/>
    <w:rsid w:val="008907EC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59F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1B1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27D0"/>
    <w:rsid w:val="009941D4"/>
    <w:rsid w:val="00994A18"/>
    <w:rsid w:val="00994BFF"/>
    <w:rsid w:val="00994F58"/>
    <w:rsid w:val="00994FF2"/>
    <w:rsid w:val="00995DDA"/>
    <w:rsid w:val="00996B38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B06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311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36E4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1E2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3FB7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C7B5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BB9"/>
    <w:rsid w:val="00AD5ECB"/>
    <w:rsid w:val="00AD5F23"/>
    <w:rsid w:val="00AD6446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06AC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AD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22AA"/>
    <w:rsid w:val="00C936E0"/>
    <w:rsid w:val="00C954D0"/>
    <w:rsid w:val="00C9571D"/>
    <w:rsid w:val="00C95E23"/>
    <w:rsid w:val="00C96735"/>
    <w:rsid w:val="00C97B96"/>
    <w:rsid w:val="00C97C3E"/>
    <w:rsid w:val="00CA0D62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27E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C5"/>
    <w:rsid w:val="00D02F51"/>
    <w:rsid w:val="00D03310"/>
    <w:rsid w:val="00D03708"/>
    <w:rsid w:val="00D055BF"/>
    <w:rsid w:val="00D06590"/>
    <w:rsid w:val="00D071AB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3775C"/>
    <w:rsid w:val="00D407E2"/>
    <w:rsid w:val="00D43CD2"/>
    <w:rsid w:val="00D4577E"/>
    <w:rsid w:val="00D461FB"/>
    <w:rsid w:val="00D46609"/>
    <w:rsid w:val="00D46CDD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49B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1FC0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07E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5032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6C9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ADC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31C3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0"/>
    <w:rsid w:val="00FE6E1C"/>
    <w:rsid w:val="00FE7037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4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E616482AA3CE241994DC27A95A6276667D04953B27D85727F8E35A37F73BEAE13897CF85F8B5CA2C7F942411UFcFJ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08usr\AppData\Local\Microsoft\Windows\INetCache\Content.Outlook\2X4L4DEJ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28</TotalTime>
  <Pages>2</Pages>
  <Words>248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7</cp:revision>
  <cp:lastPrinted>2019-08-07T07:18:00Z</cp:lastPrinted>
  <dcterms:created xsi:type="dcterms:W3CDTF">2019-08-02T13:16:00Z</dcterms:created>
  <dcterms:modified xsi:type="dcterms:W3CDTF">2019-08-15T08:02:00Z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