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7F3F4A" w:rsidRDefault="0085764D" w:rsidP="00F84A4D">
            <w:pPr>
              <w:rPr>
                <w:sz w:val="12"/>
                <w:szCs w:val="12"/>
                <w:lang w:val="en-US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D51616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D15C5F" w:rsidP="00E20A3C">
            <w:pPr>
              <w:tabs>
                <w:tab w:val="center" w:pos="2160"/>
              </w:tabs>
              <w:ind w:left="-108"/>
              <w:jc w:val="center"/>
            </w:pPr>
            <w:r>
              <w:t>50/34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D8041B" w:rsidRDefault="00D8041B" w:rsidP="00D8041B">
            <w:pPr>
              <w:jc w:val="center"/>
              <w:rPr>
                <w:szCs w:val="28"/>
              </w:rPr>
            </w:pPr>
            <w:r w:rsidRPr="00D8041B">
              <w:rPr>
                <w:szCs w:val="28"/>
              </w:rPr>
              <w:t xml:space="preserve">Об установлении МУНИЦИПАЛЬНОМУ ПРЕДПРИЯТИЮ ДИВЕЕВСКОГО МУНИЦИПАЛЬНОГО РАЙОНА НИЖЕГОРОДСКОЙ ОБЛАСТИ «ДИВЕЕВСКОЕ ЖИЛИЩНО-КОММУНАЛЬНОЕ ХОЗЯЙСТВО» </w:t>
            </w:r>
          </w:p>
          <w:p w:rsidR="0085764D" w:rsidRPr="00D51616" w:rsidRDefault="00D8041B" w:rsidP="00D51616">
            <w:pPr>
              <w:jc w:val="center"/>
              <w:rPr>
                <w:szCs w:val="28"/>
              </w:rPr>
            </w:pPr>
            <w:r w:rsidRPr="00D8041B">
              <w:rPr>
                <w:szCs w:val="28"/>
              </w:rPr>
              <w:t xml:space="preserve">(ИНН 5216017133), с. Дивеево Нижегородской области, тарифов в сфере водоотведения </w:t>
            </w:r>
            <w:r w:rsidR="00D51616">
              <w:rPr>
                <w:szCs w:val="28"/>
              </w:rPr>
              <w:br/>
            </w:r>
            <w:r w:rsidRPr="00D8041B">
              <w:rPr>
                <w:szCs w:val="28"/>
              </w:rPr>
              <w:t xml:space="preserve">(без учета очистки сточных вод) </w:t>
            </w:r>
            <w:r w:rsidR="00D51616">
              <w:rPr>
                <w:szCs w:val="28"/>
              </w:rPr>
              <w:br/>
            </w:r>
            <w:r w:rsidRPr="00D8041B">
              <w:rPr>
                <w:szCs w:val="28"/>
              </w:rPr>
              <w:t>для потребителей с. Дивеево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D51616" w:rsidRDefault="00D51616" w:rsidP="00D51616">
      <w:pPr>
        <w:pStyle w:val="ac"/>
        <w:jc w:val="center"/>
      </w:pPr>
    </w:p>
    <w:p w:rsidR="000C3EA3" w:rsidRDefault="000C3EA3" w:rsidP="00D51616">
      <w:pPr>
        <w:pStyle w:val="ac"/>
        <w:jc w:val="center"/>
      </w:pPr>
    </w:p>
    <w:p w:rsidR="004A6DBB" w:rsidRPr="00D8041B" w:rsidRDefault="004A6DBB" w:rsidP="00D51616">
      <w:pPr>
        <w:pStyle w:val="ac"/>
        <w:jc w:val="center"/>
      </w:pPr>
    </w:p>
    <w:p w:rsidR="00D8041B" w:rsidRPr="00D8041B" w:rsidRDefault="00D8041B" w:rsidP="00D8041B">
      <w:pPr>
        <w:spacing w:line="276" w:lineRule="auto"/>
        <w:ind w:firstLine="709"/>
        <w:jc w:val="both"/>
        <w:rPr>
          <w:szCs w:val="28"/>
        </w:rPr>
      </w:pPr>
      <w:r w:rsidRPr="00D8041B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D8041B">
        <w:rPr>
          <w:noProof/>
          <w:szCs w:val="28"/>
        </w:rPr>
        <w:t xml:space="preserve">МУНИЦИПАЛЬНЫМ ПРЕДПРИЯТИЕМ ДИВЕЕВСКОГО МУНИЦИПАЛЬНОГО РАЙОНА НИЖЕГОРОДСКОЙ ОБЛАСТИ «ДИВЕЕВСКОЕ ЖИЛИЩНО-КОММУНАЛЬНОЕ ХОЗЯЙСТВО» </w:t>
      </w:r>
      <w:r w:rsidR="00D51616">
        <w:rPr>
          <w:noProof/>
          <w:szCs w:val="28"/>
        </w:rPr>
        <w:br/>
      </w:r>
      <w:r w:rsidRPr="00D8041B">
        <w:rPr>
          <w:noProof/>
          <w:szCs w:val="28"/>
        </w:rPr>
        <w:t>(ИНН 5216017133), с. Дивеево Нижегородской области</w:t>
      </w:r>
      <w:r w:rsidRPr="00D8041B">
        <w:rPr>
          <w:szCs w:val="28"/>
        </w:rPr>
        <w:t>, экспертного заключения рег</w:t>
      </w:r>
      <w:r w:rsidRPr="00B54FE5">
        <w:rPr>
          <w:szCs w:val="28"/>
        </w:rPr>
        <w:t>. № в-</w:t>
      </w:r>
      <w:r w:rsidR="00B54FE5" w:rsidRPr="00B54FE5">
        <w:rPr>
          <w:szCs w:val="28"/>
        </w:rPr>
        <w:t>606</w:t>
      </w:r>
      <w:r w:rsidR="00D51616" w:rsidRPr="00B54FE5">
        <w:rPr>
          <w:szCs w:val="28"/>
        </w:rPr>
        <w:t xml:space="preserve"> </w:t>
      </w:r>
      <w:r w:rsidRPr="00B54FE5">
        <w:rPr>
          <w:szCs w:val="28"/>
        </w:rPr>
        <w:t>от</w:t>
      </w:r>
      <w:r w:rsidR="00D51616" w:rsidRPr="00D51616">
        <w:rPr>
          <w:szCs w:val="28"/>
        </w:rPr>
        <w:t xml:space="preserve"> 7 ноября</w:t>
      </w:r>
      <w:r w:rsidRPr="00D51616">
        <w:rPr>
          <w:szCs w:val="28"/>
        </w:rPr>
        <w:t xml:space="preserve"> 2019 г.:</w:t>
      </w:r>
    </w:p>
    <w:p w:rsidR="00D8041B" w:rsidRPr="00D8041B" w:rsidRDefault="00D8041B" w:rsidP="00D51616">
      <w:pPr>
        <w:pStyle w:val="ac"/>
        <w:spacing w:line="276" w:lineRule="auto"/>
        <w:ind w:firstLine="709"/>
      </w:pPr>
      <w:r w:rsidRPr="00D8041B">
        <w:rPr>
          <w:b/>
          <w:bCs/>
        </w:rPr>
        <w:t>1.</w:t>
      </w:r>
      <w:r w:rsidRPr="00D8041B">
        <w:t xml:space="preserve"> При установлении тарифов в сфере водоотведения </w:t>
      </w:r>
      <w:r w:rsidRPr="00D51616">
        <w:t>(без учета очистки сточных вод)</w:t>
      </w:r>
      <w:r w:rsidRPr="00D8041B">
        <w:t xml:space="preserve"> </w:t>
      </w:r>
      <w:r w:rsidR="00D51616">
        <w:t xml:space="preserve">на территории </w:t>
      </w:r>
      <w:r w:rsidR="00D51616" w:rsidRPr="00D8041B">
        <w:t xml:space="preserve">с. Дивеево Нижегородской области </w:t>
      </w:r>
      <w:r w:rsidR="00D51616">
        <w:br/>
      </w:r>
      <w:r w:rsidRPr="00D8041B">
        <w:t xml:space="preserve">для </w:t>
      </w:r>
      <w:r w:rsidRPr="00D8041B">
        <w:rPr>
          <w:noProof/>
        </w:rPr>
        <w:t>МУНИЦИП</w:t>
      </w:r>
      <w:r w:rsidR="00D51616">
        <w:rPr>
          <w:noProof/>
        </w:rPr>
        <w:t xml:space="preserve">АЛЬНОГО ПРЕДПРИЯТИЯ ДИВЕЕВСКОГО </w:t>
      </w:r>
      <w:r w:rsidRPr="00D8041B">
        <w:rPr>
          <w:noProof/>
        </w:rPr>
        <w:t xml:space="preserve">МУНИЦИПАЛЬНОГО РАЙОНА НИЖЕГОРОДСКОЙ ОБЛАСТИ «ДИВЕЕВСКОЕ ЖИЛИЩНО-КОММУНАЛЬНОЕ ХОЗЯЙСТВО» </w:t>
      </w:r>
      <w:r w:rsidR="00D51616">
        <w:rPr>
          <w:noProof/>
        </w:rPr>
        <w:br/>
      </w:r>
      <w:r w:rsidRPr="00D8041B">
        <w:rPr>
          <w:noProof/>
        </w:rPr>
        <w:t>(ИНН 5216017133), с. Дивеево Нижегородской области</w:t>
      </w:r>
      <w:r w:rsidRPr="00D8041B">
        <w:t>, применять метод индексации.</w:t>
      </w:r>
    </w:p>
    <w:p w:rsidR="00D8041B" w:rsidRPr="00D8041B" w:rsidRDefault="00D8041B" w:rsidP="00D8041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Cs w:val="28"/>
          <w:lang w:eastAsia="en-US"/>
        </w:rPr>
      </w:pPr>
      <w:r w:rsidRPr="00D8041B">
        <w:rPr>
          <w:b/>
          <w:szCs w:val="28"/>
        </w:rPr>
        <w:t xml:space="preserve">2. </w:t>
      </w:r>
      <w:r w:rsidRPr="00D8041B">
        <w:rPr>
          <w:bCs/>
          <w:szCs w:val="28"/>
          <w:lang w:eastAsia="en-US"/>
        </w:rPr>
        <w:t xml:space="preserve">Установить долгосрочные параметры регулирования </w:t>
      </w:r>
      <w:r w:rsidR="00D51616" w:rsidRPr="00D8041B">
        <w:t xml:space="preserve">в сфере водоотведения </w:t>
      </w:r>
      <w:r w:rsidR="00D51616" w:rsidRPr="00D51616">
        <w:t>(без учета очистки сточных вод)</w:t>
      </w:r>
      <w:r w:rsidR="00D51616" w:rsidRPr="00D8041B">
        <w:t xml:space="preserve"> </w:t>
      </w:r>
      <w:r w:rsidR="00D51616">
        <w:t xml:space="preserve">на территории </w:t>
      </w:r>
      <w:r w:rsidR="00D51616" w:rsidRPr="00D8041B">
        <w:t xml:space="preserve">с. Дивеево </w:t>
      </w:r>
      <w:r w:rsidR="00D51616" w:rsidRPr="00D8041B">
        <w:lastRenderedPageBreak/>
        <w:t xml:space="preserve">Нижегородской области </w:t>
      </w:r>
      <w:r w:rsidRPr="00D8041B">
        <w:rPr>
          <w:bCs/>
          <w:szCs w:val="28"/>
          <w:lang w:eastAsia="en-US"/>
        </w:rPr>
        <w:t xml:space="preserve">для </w:t>
      </w:r>
      <w:r w:rsidRPr="00D8041B">
        <w:rPr>
          <w:noProof/>
          <w:szCs w:val="28"/>
        </w:rPr>
        <w:t>МУНИЦИПАЛЬНОГО ПРЕДПРИЯТИЯ ДИВЕЕВ</w:t>
      </w:r>
      <w:r>
        <w:rPr>
          <w:noProof/>
          <w:szCs w:val="28"/>
        </w:rPr>
        <w:t xml:space="preserve">СКОГО </w:t>
      </w:r>
      <w:r w:rsidRPr="00D8041B">
        <w:rPr>
          <w:noProof/>
          <w:szCs w:val="28"/>
        </w:rPr>
        <w:t>МУНИЦИПАЛЬНОГО РАЙОНА НИЖЕГОРОДСКОЙ ОБЛАСТИ</w:t>
      </w:r>
      <w:r>
        <w:rPr>
          <w:noProof/>
          <w:szCs w:val="28"/>
        </w:rPr>
        <w:t xml:space="preserve"> </w:t>
      </w:r>
      <w:r w:rsidRPr="00D8041B">
        <w:rPr>
          <w:noProof/>
          <w:szCs w:val="28"/>
        </w:rPr>
        <w:t>«ДИВЕЕВСКОЕ ЖИЛИЩНО-КОММУНАЛЬНОЕ ХОЗЯЙСТВО» (ИНН 5216017133), с. Дивеево Нижегородской области</w:t>
      </w:r>
      <w:r w:rsidRPr="00D8041B">
        <w:rPr>
          <w:bCs/>
          <w:szCs w:val="28"/>
          <w:lang w:eastAsia="en-US"/>
        </w:rPr>
        <w:t>, на период 2020 - 2022 годов в следующих размерах: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2845"/>
        <w:gridCol w:w="2977"/>
        <w:gridCol w:w="2835"/>
      </w:tblGrid>
      <w:tr w:rsidR="00D8041B" w:rsidRPr="00D51616" w:rsidTr="00D8041B"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41B" w:rsidRPr="00D51616" w:rsidRDefault="00D8041B" w:rsidP="00D51616">
            <w:pPr>
              <w:jc w:val="center"/>
              <w:rPr>
                <w:sz w:val="20"/>
                <w:lang w:eastAsia="en-US"/>
              </w:rPr>
            </w:pPr>
            <w:r w:rsidRPr="00D51616">
              <w:rPr>
                <w:sz w:val="20"/>
                <w:lang w:eastAsia="en-US"/>
              </w:rPr>
              <w:t>Год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41B" w:rsidRPr="00D51616" w:rsidRDefault="00D8041B" w:rsidP="00D51616">
            <w:pPr>
              <w:jc w:val="center"/>
              <w:rPr>
                <w:sz w:val="20"/>
                <w:lang w:eastAsia="en-US"/>
              </w:rPr>
            </w:pPr>
            <w:r w:rsidRPr="00D51616">
              <w:rPr>
                <w:sz w:val="20"/>
                <w:lang w:eastAsia="en-US"/>
              </w:rPr>
              <w:t>Базовый уровень операционных расходов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41B" w:rsidRPr="00D51616" w:rsidRDefault="00D8041B" w:rsidP="00D51616">
            <w:pPr>
              <w:jc w:val="center"/>
              <w:rPr>
                <w:sz w:val="20"/>
                <w:lang w:eastAsia="en-US"/>
              </w:rPr>
            </w:pPr>
            <w:r w:rsidRPr="00D51616">
              <w:rPr>
                <w:sz w:val="20"/>
                <w:lang w:eastAsia="en-US"/>
              </w:rPr>
              <w:t>Индекс эффективности операционных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41B" w:rsidRPr="00D51616" w:rsidRDefault="00D8041B" w:rsidP="00D51616">
            <w:pPr>
              <w:jc w:val="center"/>
              <w:rPr>
                <w:sz w:val="20"/>
                <w:lang w:eastAsia="en-US"/>
              </w:rPr>
            </w:pPr>
            <w:r w:rsidRPr="00D51616">
              <w:rPr>
                <w:sz w:val="20"/>
                <w:lang w:eastAsia="en-US"/>
              </w:rPr>
              <w:t>Удельный расход  электрической энергии</w:t>
            </w:r>
          </w:p>
        </w:tc>
      </w:tr>
      <w:tr w:rsidR="00D8041B" w:rsidRPr="00D51616" w:rsidTr="00D804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41B" w:rsidRPr="00D51616" w:rsidRDefault="00D8041B" w:rsidP="00D51616">
            <w:pPr>
              <w:rPr>
                <w:sz w:val="20"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41B" w:rsidRPr="00D51616" w:rsidRDefault="00D8041B" w:rsidP="00D51616">
            <w:pPr>
              <w:jc w:val="center"/>
              <w:rPr>
                <w:sz w:val="20"/>
                <w:lang w:eastAsia="en-US"/>
              </w:rPr>
            </w:pPr>
            <w:r w:rsidRPr="00D51616">
              <w:rPr>
                <w:sz w:val="20"/>
                <w:lang w:eastAsia="en-US"/>
              </w:rPr>
              <w:t>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41B" w:rsidRPr="00D51616" w:rsidRDefault="00D8041B" w:rsidP="00D51616">
            <w:pPr>
              <w:jc w:val="center"/>
              <w:rPr>
                <w:sz w:val="20"/>
                <w:lang w:eastAsia="en-US"/>
              </w:rPr>
            </w:pPr>
            <w:r w:rsidRPr="00D51616">
              <w:rPr>
                <w:sz w:val="20"/>
                <w:lang w:eastAsia="en-US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41B" w:rsidRPr="00D51616" w:rsidRDefault="00D8041B" w:rsidP="00D51616">
            <w:pPr>
              <w:jc w:val="center"/>
              <w:rPr>
                <w:sz w:val="20"/>
                <w:lang w:eastAsia="en-US"/>
              </w:rPr>
            </w:pPr>
            <w:proofErr w:type="spellStart"/>
            <w:r w:rsidRPr="00D51616">
              <w:rPr>
                <w:sz w:val="20"/>
                <w:lang w:eastAsia="en-US"/>
              </w:rPr>
              <w:t>кВт</w:t>
            </w:r>
            <w:proofErr w:type="gramStart"/>
            <w:r w:rsidRPr="00D51616">
              <w:rPr>
                <w:sz w:val="20"/>
                <w:lang w:eastAsia="en-US"/>
              </w:rPr>
              <w:t>.ч</w:t>
            </w:r>
            <w:proofErr w:type="spellEnd"/>
            <w:proofErr w:type="gramEnd"/>
            <w:r w:rsidRPr="00D51616">
              <w:rPr>
                <w:sz w:val="20"/>
                <w:lang w:eastAsia="en-US"/>
              </w:rPr>
              <w:t>/м</w:t>
            </w:r>
            <w:r w:rsidRPr="00D51616">
              <w:rPr>
                <w:sz w:val="20"/>
                <w:vertAlign w:val="superscript"/>
                <w:lang w:eastAsia="en-US"/>
              </w:rPr>
              <w:t>3</w:t>
            </w:r>
          </w:p>
        </w:tc>
      </w:tr>
      <w:tr w:rsidR="001F5BCD" w:rsidRPr="00D51616" w:rsidTr="00D8041B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CD" w:rsidRPr="00D51616" w:rsidRDefault="001F5BCD" w:rsidP="00D51616">
            <w:pPr>
              <w:jc w:val="center"/>
              <w:rPr>
                <w:sz w:val="21"/>
                <w:szCs w:val="21"/>
                <w:lang w:eastAsia="en-US"/>
              </w:rPr>
            </w:pPr>
            <w:r w:rsidRPr="00D51616">
              <w:rPr>
                <w:sz w:val="21"/>
                <w:szCs w:val="21"/>
                <w:lang w:eastAsia="en-US"/>
              </w:rPr>
              <w:t>2020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3828,13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0,63</w:t>
            </w:r>
          </w:p>
        </w:tc>
      </w:tr>
      <w:tr w:rsidR="001F5BCD" w:rsidRPr="00D51616" w:rsidTr="00D8041B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CD" w:rsidRPr="00D51616" w:rsidRDefault="001F5BCD" w:rsidP="00D51616">
            <w:pPr>
              <w:jc w:val="center"/>
              <w:rPr>
                <w:sz w:val="21"/>
                <w:szCs w:val="21"/>
                <w:lang w:eastAsia="en-US"/>
              </w:rPr>
            </w:pPr>
            <w:r w:rsidRPr="00D51616">
              <w:rPr>
                <w:sz w:val="21"/>
                <w:szCs w:val="21"/>
                <w:lang w:eastAsia="en-US"/>
              </w:rPr>
              <w:t>2021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3828,13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0,63</w:t>
            </w:r>
          </w:p>
        </w:tc>
      </w:tr>
      <w:tr w:rsidR="001F5BCD" w:rsidRPr="00D51616" w:rsidTr="00D8041B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CD" w:rsidRPr="00D51616" w:rsidRDefault="001F5BCD" w:rsidP="00D51616">
            <w:pPr>
              <w:jc w:val="center"/>
              <w:rPr>
                <w:sz w:val="21"/>
                <w:szCs w:val="21"/>
                <w:lang w:eastAsia="en-US"/>
              </w:rPr>
            </w:pPr>
            <w:r w:rsidRPr="00D51616">
              <w:rPr>
                <w:sz w:val="21"/>
                <w:szCs w:val="21"/>
                <w:lang w:eastAsia="en-US"/>
              </w:rPr>
              <w:t>2022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3828,13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CD" w:rsidRPr="001F5BCD" w:rsidRDefault="001F5BCD" w:rsidP="00B2031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1F5BCD">
              <w:rPr>
                <w:sz w:val="21"/>
                <w:szCs w:val="21"/>
              </w:rPr>
              <w:t>0,63</w:t>
            </w:r>
          </w:p>
        </w:tc>
      </w:tr>
    </w:tbl>
    <w:p w:rsidR="00D8041B" w:rsidRPr="00D8041B" w:rsidRDefault="00D8041B" w:rsidP="00D8041B">
      <w:pPr>
        <w:pStyle w:val="ac"/>
        <w:spacing w:line="276" w:lineRule="auto"/>
        <w:ind w:firstLine="720"/>
      </w:pPr>
      <w:r w:rsidRPr="00D8041B">
        <w:rPr>
          <w:b/>
        </w:rPr>
        <w:t>3.</w:t>
      </w:r>
      <w:r w:rsidRPr="00D8041B">
        <w:t xml:space="preserve"> Установить МУНИЦИПАЛЬНОМУ ПРЕДПРИЯТИЮ ДИВЕЕВСКОГО МУНИЦИПАЛЬНОГО РАЙОНА НИЖЕГОРОДСКОЙ ОБЛАСТИ «ДИВЕЕВСКОЕ ЖИЛИЩНО-КОММУНАЛЬНОЕ ХОЗЯЙСТВО» </w:t>
      </w:r>
      <w:r w:rsidR="00D51616">
        <w:br/>
      </w:r>
      <w:r w:rsidRPr="00D8041B">
        <w:t xml:space="preserve">(ИНН 5216017133), с. Дивеево Нижегородской области, </w:t>
      </w:r>
      <w:r w:rsidRPr="00D8041B">
        <w:rPr>
          <w:b/>
        </w:rPr>
        <w:t>тарифы в сфере водоотведения</w:t>
      </w:r>
      <w:r w:rsidRPr="00D8041B">
        <w:t xml:space="preserve"> </w:t>
      </w:r>
      <w:r w:rsidRPr="00D8041B">
        <w:rPr>
          <w:b/>
        </w:rPr>
        <w:t>(без учета очистки сточных вод)</w:t>
      </w:r>
      <w:r w:rsidRPr="00D8041B">
        <w:t xml:space="preserve"> для потребителей с. Дивеево Нижегородской области в следующих размерах: </w:t>
      </w:r>
    </w:p>
    <w:tbl>
      <w:tblPr>
        <w:tblW w:w="97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2604"/>
        <w:gridCol w:w="1084"/>
        <w:gridCol w:w="1142"/>
        <w:gridCol w:w="1084"/>
        <w:gridCol w:w="1142"/>
        <w:gridCol w:w="1084"/>
        <w:gridCol w:w="1142"/>
      </w:tblGrid>
      <w:tr w:rsidR="00D8041B" w:rsidRPr="00C73DE0" w:rsidTr="00D51616">
        <w:trPr>
          <w:trHeight w:val="105"/>
        </w:trPr>
        <w:tc>
          <w:tcPr>
            <w:tcW w:w="467" w:type="dxa"/>
            <w:vMerge w:val="restart"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D51616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D51616">
              <w:rPr>
                <w:b/>
                <w:sz w:val="16"/>
                <w:szCs w:val="16"/>
                <w:lang w:eastAsia="en-US"/>
              </w:rPr>
              <w:t>/п</w:t>
            </w:r>
          </w:p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hideMark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>Тарифы в сфере водоотведения</w:t>
            </w:r>
          </w:p>
        </w:tc>
        <w:tc>
          <w:tcPr>
            <w:tcW w:w="0" w:type="auto"/>
            <w:gridSpan w:val="6"/>
            <w:hideMark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D8041B" w:rsidRPr="00C73DE0" w:rsidTr="00D51616">
        <w:trPr>
          <w:trHeight w:val="105"/>
        </w:trPr>
        <w:tc>
          <w:tcPr>
            <w:tcW w:w="467" w:type="dxa"/>
            <w:vMerge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hideMark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2"/>
            <w:hideMark/>
          </w:tcPr>
          <w:p w:rsidR="00D8041B" w:rsidRPr="00D51616" w:rsidRDefault="007F3F4A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</w:t>
            </w:r>
            <w:r>
              <w:rPr>
                <w:b/>
                <w:sz w:val="16"/>
                <w:szCs w:val="16"/>
                <w:lang w:val="en-US" w:eastAsia="en-US"/>
              </w:rPr>
              <w:t>20</w:t>
            </w:r>
            <w:r w:rsidR="00D8041B" w:rsidRPr="00D51616">
              <w:rPr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0" w:type="auto"/>
            <w:gridSpan w:val="2"/>
          </w:tcPr>
          <w:p w:rsidR="00D8041B" w:rsidRPr="00D51616" w:rsidRDefault="007F3F4A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</w:t>
            </w:r>
            <w:r>
              <w:rPr>
                <w:b/>
                <w:sz w:val="16"/>
                <w:szCs w:val="16"/>
                <w:lang w:val="en-US" w:eastAsia="en-US"/>
              </w:rPr>
              <w:t>1</w:t>
            </w:r>
            <w:r w:rsidR="00D8041B" w:rsidRPr="00D51616">
              <w:rPr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0" w:type="auto"/>
            <w:gridSpan w:val="2"/>
          </w:tcPr>
          <w:p w:rsidR="00D8041B" w:rsidRPr="00D51616" w:rsidRDefault="007F3F4A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</w:t>
            </w:r>
            <w:r>
              <w:rPr>
                <w:b/>
                <w:sz w:val="16"/>
                <w:szCs w:val="16"/>
                <w:lang w:val="en-US" w:eastAsia="en-US"/>
              </w:rPr>
              <w:t>2</w:t>
            </w:r>
            <w:bookmarkStart w:id="0" w:name="_GoBack"/>
            <w:bookmarkEnd w:id="0"/>
            <w:r w:rsidR="00D8041B" w:rsidRPr="00D51616">
              <w:rPr>
                <w:b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D8041B" w:rsidRPr="00C73DE0" w:rsidTr="00D51616">
        <w:trPr>
          <w:trHeight w:val="193"/>
        </w:trPr>
        <w:tc>
          <w:tcPr>
            <w:tcW w:w="467" w:type="dxa"/>
            <w:vMerge/>
            <w:vAlign w:val="center"/>
            <w:hideMark/>
          </w:tcPr>
          <w:p w:rsidR="00D8041B" w:rsidRPr="00D51616" w:rsidRDefault="00D8041B" w:rsidP="00D51616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041B" w:rsidRPr="00D51616" w:rsidRDefault="00D8041B" w:rsidP="00D51616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 xml:space="preserve">С 1 января по 30 июня </w:t>
            </w:r>
          </w:p>
        </w:tc>
        <w:tc>
          <w:tcPr>
            <w:tcW w:w="0" w:type="auto"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>С 1 июля по 31 декабря</w:t>
            </w:r>
          </w:p>
        </w:tc>
        <w:tc>
          <w:tcPr>
            <w:tcW w:w="0" w:type="auto"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 xml:space="preserve">С 1 января по 30 июня </w:t>
            </w:r>
          </w:p>
        </w:tc>
        <w:tc>
          <w:tcPr>
            <w:tcW w:w="0" w:type="auto"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>С 1 июля по 31 декабря</w:t>
            </w:r>
          </w:p>
        </w:tc>
        <w:tc>
          <w:tcPr>
            <w:tcW w:w="0" w:type="auto"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 xml:space="preserve">С 1 января по 30 июня </w:t>
            </w:r>
          </w:p>
        </w:tc>
        <w:tc>
          <w:tcPr>
            <w:tcW w:w="0" w:type="auto"/>
          </w:tcPr>
          <w:p w:rsidR="00D8041B" w:rsidRPr="00D51616" w:rsidRDefault="00D8041B" w:rsidP="00D5161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51616">
              <w:rPr>
                <w:b/>
                <w:sz w:val="16"/>
                <w:szCs w:val="16"/>
                <w:lang w:eastAsia="en-US"/>
              </w:rPr>
              <w:t>С 1 июля по 31 декабря</w:t>
            </w:r>
          </w:p>
        </w:tc>
      </w:tr>
      <w:tr w:rsidR="001F5BCD" w:rsidRPr="00D51616" w:rsidTr="00145AAF">
        <w:trPr>
          <w:trHeight w:val="70"/>
        </w:trPr>
        <w:tc>
          <w:tcPr>
            <w:tcW w:w="467" w:type="dxa"/>
            <w:hideMark/>
          </w:tcPr>
          <w:p w:rsidR="001F5BCD" w:rsidRPr="00C73DE0" w:rsidRDefault="001F5BCD" w:rsidP="00D51616">
            <w:pPr>
              <w:jc w:val="center"/>
              <w:rPr>
                <w:b/>
                <w:sz w:val="18"/>
                <w:szCs w:val="18"/>
              </w:rPr>
            </w:pPr>
            <w:bookmarkStart w:id="1" w:name="_Hlk484502593"/>
            <w:r w:rsidRPr="00C73DE0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0" w:type="auto"/>
            <w:hideMark/>
          </w:tcPr>
          <w:p w:rsidR="001F5BCD" w:rsidRPr="00D51616" w:rsidRDefault="001F5BCD" w:rsidP="00D51616">
            <w:pPr>
              <w:rPr>
                <w:sz w:val="20"/>
              </w:rPr>
            </w:pPr>
            <w:r w:rsidRPr="00D51616">
              <w:rPr>
                <w:sz w:val="20"/>
              </w:rPr>
              <w:t>Водоотведение (без учета очистки сточных вод), руб./м</w:t>
            </w:r>
            <w:r w:rsidRPr="00D51616">
              <w:rPr>
                <w:sz w:val="20"/>
                <w:vertAlign w:val="superscript"/>
              </w:rPr>
              <w:t>3</w:t>
            </w:r>
          </w:p>
        </w:tc>
        <w:tc>
          <w:tcPr>
            <w:tcW w:w="0" w:type="auto"/>
            <w:vAlign w:val="bottom"/>
          </w:tcPr>
          <w:p w:rsidR="001F5BCD" w:rsidRPr="00202340" w:rsidRDefault="001F5BCD" w:rsidP="00B20318">
            <w:pPr>
              <w:ind w:firstLine="33"/>
              <w:jc w:val="center"/>
              <w:rPr>
                <w:sz w:val="18"/>
                <w:szCs w:val="18"/>
                <w:lang w:eastAsia="en-US"/>
              </w:rPr>
            </w:pPr>
            <w:r w:rsidRPr="00202340">
              <w:rPr>
                <w:color w:val="000000"/>
                <w:sz w:val="18"/>
                <w:szCs w:val="18"/>
              </w:rPr>
              <w:t>23,44</w:t>
            </w:r>
          </w:p>
        </w:tc>
        <w:tc>
          <w:tcPr>
            <w:tcW w:w="0" w:type="auto"/>
            <w:vAlign w:val="bottom"/>
          </w:tcPr>
          <w:p w:rsidR="001F5BCD" w:rsidRPr="00202340" w:rsidRDefault="001F5BCD" w:rsidP="00B20318">
            <w:pPr>
              <w:ind w:firstLine="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24,16</w:t>
            </w:r>
          </w:p>
        </w:tc>
        <w:tc>
          <w:tcPr>
            <w:tcW w:w="0" w:type="auto"/>
            <w:vAlign w:val="bottom"/>
          </w:tcPr>
          <w:p w:rsidR="001F5BCD" w:rsidRPr="00202340" w:rsidRDefault="001F5BCD" w:rsidP="00B20318">
            <w:pPr>
              <w:ind w:firstLine="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24,16</w:t>
            </w:r>
          </w:p>
        </w:tc>
        <w:tc>
          <w:tcPr>
            <w:tcW w:w="0" w:type="auto"/>
            <w:vAlign w:val="bottom"/>
          </w:tcPr>
          <w:p w:rsidR="001F5BCD" w:rsidRPr="00202340" w:rsidRDefault="001F5BCD" w:rsidP="00B20318">
            <w:pPr>
              <w:ind w:firstLine="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24,74</w:t>
            </w:r>
          </w:p>
        </w:tc>
        <w:tc>
          <w:tcPr>
            <w:tcW w:w="0" w:type="auto"/>
            <w:vAlign w:val="bottom"/>
          </w:tcPr>
          <w:p w:rsidR="001F5BCD" w:rsidRPr="00202340" w:rsidRDefault="001F5BCD" w:rsidP="00B20318">
            <w:pPr>
              <w:ind w:firstLine="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24,74</w:t>
            </w:r>
          </w:p>
        </w:tc>
        <w:tc>
          <w:tcPr>
            <w:tcW w:w="0" w:type="auto"/>
            <w:vAlign w:val="bottom"/>
          </w:tcPr>
          <w:p w:rsidR="001F5BCD" w:rsidRPr="00202340" w:rsidRDefault="001F5BCD" w:rsidP="00B20318">
            <w:pPr>
              <w:ind w:firstLine="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25,60</w:t>
            </w:r>
          </w:p>
        </w:tc>
      </w:tr>
      <w:tr w:rsidR="001F5BCD" w:rsidRPr="00D51616" w:rsidTr="00145AAF">
        <w:trPr>
          <w:trHeight w:val="622"/>
        </w:trPr>
        <w:tc>
          <w:tcPr>
            <w:tcW w:w="467" w:type="dxa"/>
            <w:vMerge w:val="restart"/>
          </w:tcPr>
          <w:p w:rsidR="001F5BCD" w:rsidRPr="00C73DE0" w:rsidRDefault="001F5BCD" w:rsidP="00D51616">
            <w:pPr>
              <w:jc w:val="center"/>
              <w:rPr>
                <w:b/>
                <w:sz w:val="18"/>
                <w:szCs w:val="18"/>
              </w:rPr>
            </w:pPr>
            <w:r w:rsidRPr="00C73DE0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1F5BCD" w:rsidRPr="00D51616" w:rsidRDefault="001F5BCD" w:rsidP="00D51616">
            <w:pPr>
              <w:rPr>
                <w:sz w:val="20"/>
              </w:rPr>
            </w:pPr>
            <w:r w:rsidRPr="00D51616">
              <w:rPr>
                <w:sz w:val="20"/>
              </w:rPr>
              <w:t>Водоотведение (без учета очистки сточных вод), руб./м</w:t>
            </w:r>
            <w:r w:rsidRPr="00D51616">
              <w:rPr>
                <w:sz w:val="20"/>
                <w:vertAlign w:val="superscript"/>
              </w:rPr>
              <w:t>3</w:t>
            </w:r>
          </w:p>
        </w:tc>
        <w:tc>
          <w:tcPr>
            <w:tcW w:w="0" w:type="auto"/>
            <w:vMerge w:val="restart"/>
            <w:vAlign w:val="bottom"/>
          </w:tcPr>
          <w:p w:rsidR="001F5BCD" w:rsidRPr="00202340" w:rsidRDefault="001F5BCD" w:rsidP="00B20318">
            <w:pPr>
              <w:jc w:val="center"/>
              <w:rPr>
                <w:sz w:val="18"/>
                <w:szCs w:val="18"/>
                <w:lang w:eastAsia="en-US"/>
              </w:rPr>
            </w:pPr>
            <w:r w:rsidRPr="00202340">
              <w:rPr>
                <w:color w:val="000000"/>
                <w:sz w:val="18"/>
                <w:szCs w:val="18"/>
              </w:rPr>
              <w:t>23,44</w:t>
            </w:r>
          </w:p>
        </w:tc>
        <w:tc>
          <w:tcPr>
            <w:tcW w:w="0" w:type="auto"/>
            <w:vMerge w:val="restart"/>
            <w:vAlign w:val="bottom"/>
          </w:tcPr>
          <w:p w:rsidR="001F5BCD" w:rsidRPr="00202340" w:rsidRDefault="001F5BCD" w:rsidP="00B2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24,16</w:t>
            </w:r>
          </w:p>
        </w:tc>
        <w:tc>
          <w:tcPr>
            <w:tcW w:w="0" w:type="auto"/>
            <w:vMerge w:val="restart"/>
            <w:vAlign w:val="bottom"/>
          </w:tcPr>
          <w:p w:rsidR="001F5BCD" w:rsidRPr="00202340" w:rsidRDefault="001F5BCD" w:rsidP="00B2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24,16</w:t>
            </w:r>
          </w:p>
        </w:tc>
        <w:tc>
          <w:tcPr>
            <w:tcW w:w="0" w:type="auto"/>
            <w:vMerge w:val="restart"/>
            <w:vAlign w:val="bottom"/>
          </w:tcPr>
          <w:p w:rsidR="001F5BCD" w:rsidRPr="00202340" w:rsidRDefault="001F5BCD" w:rsidP="00B2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24,74</w:t>
            </w:r>
          </w:p>
        </w:tc>
        <w:tc>
          <w:tcPr>
            <w:tcW w:w="0" w:type="auto"/>
            <w:vMerge w:val="restart"/>
            <w:vAlign w:val="bottom"/>
          </w:tcPr>
          <w:p w:rsidR="001F5BCD" w:rsidRPr="00202340" w:rsidRDefault="001F5BCD" w:rsidP="00B2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24,74</w:t>
            </w:r>
          </w:p>
        </w:tc>
        <w:tc>
          <w:tcPr>
            <w:tcW w:w="0" w:type="auto"/>
            <w:vMerge w:val="restart"/>
            <w:vAlign w:val="bottom"/>
          </w:tcPr>
          <w:p w:rsidR="001F5BCD" w:rsidRPr="00202340" w:rsidRDefault="001F5BCD" w:rsidP="00B2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25,60</w:t>
            </w:r>
          </w:p>
        </w:tc>
      </w:tr>
      <w:tr w:rsidR="00D8041B" w:rsidRPr="00D51616" w:rsidTr="00D51616">
        <w:trPr>
          <w:trHeight w:val="70"/>
        </w:trPr>
        <w:tc>
          <w:tcPr>
            <w:tcW w:w="467" w:type="dxa"/>
            <w:vMerge/>
            <w:vAlign w:val="center"/>
            <w:hideMark/>
          </w:tcPr>
          <w:p w:rsidR="00D8041B" w:rsidRPr="00C73DE0" w:rsidRDefault="00D8041B" w:rsidP="00D51616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8041B" w:rsidRPr="00D51616" w:rsidRDefault="00D8041B" w:rsidP="00D51616">
            <w:pPr>
              <w:rPr>
                <w:sz w:val="20"/>
              </w:rPr>
            </w:pPr>
            <w:r w:rsidRPr="00D51616">
              <w:rPr>
                <w:sz w:val="20"/>
              </w:rPr>
              <w:t>Население (с учетом НДС)</w:t>
            </w:r>
          </w:p>
        </w:tc>
        <w:tc>
          <w:tcPr>
            <w:tcW w:w="0" w:type="auto"/>
            <w:vMerge/>
            <w:vAlign w:val="center"/>
          </w:tcPr>
          <w:p w:rsidR="00D8041B" w:rsidRPr="00D51616" w:rsidRDefault="00D8041B" w:rsidP="00D51616">
            <w:pPr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D8041B" w:rsidRPr="00D51616" w:rsidRDefault="00D8041B" w:rsidP="00D51616">
            <w:pPr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D8041B" w:rsidRPr="00D51616" w:rsidRDefault="00D8041B" w:rsidP="00D51616">
            <w:pPr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D8041B" w:rsidRPr="00D51616" w:rsidRDefault="00D8041B" w:rsidP="00D51616">
            <w:pPr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D8041B" w:rsidRPr="00D51616" w:rsidRDefault="00D8041B" w:rsidP="00D51616">
            <w:pPr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D8041B" w:rsidRPr="00D51616" w:rsidRDefault="00D8041B" w:rsidP="00D51616">
            <w:pPr>
              <w:rPr>
                <w:sz w:val="20"/>
              </w:rPr>
            </w:pPr>
          </w:p>
        </w:tc>
      </w:tr>
    </w:tbl>
    <w:bookmarkEnd w:id="1"/>
    <w:p w:rsidR="00D8041B" w:rsidRPr="00D8041B" w:rsidRDefault="00D8041B" w:rsidP="00D8041B">
      <w:pPr>
        <w:pStyle w:val="ac"/>
        <w:spacing w:line="276" w:lineRule="auto"/>
        <w:ind w:firstLine="709"/>
      </w:pPr>
      <w:r w:rsidRPr="00D8041B">
        <w:rPr>
          <w:b/>
        </w:rPr>
        <w:t>4.</w:t>
      </w:r>
      <w:r w:rsidRPr="00D8041B">
        <w:t xml:space="preserve"> Утвердить производственную программу МУНИЦИПАЛЬНОГО ПРЕДПРИЯТИЯ ДИВЕЕВСКОГО МУНИЦИПАЛЬНОГО РАЙОНА НИЖЕГОРОДСКОЙ ОБЛАСТИ «ДИВЕЕВСКОЕ ЖИЛИЩНО-КОММУНАЛЬНОЕ ХОЗЯЙСТВО» (ИНН 5216017133), с. Дивеево Нижегородской области, в сфере водоотведения (без учета очистки сточных вод) на территории с. Дивеево Нижегородской области согласно Приложению к настоящему решению.</w:t>
      </w:r>
    </w:p>
    <w:p w:rsidR="00D8041B" w:rsidRPr="00D8041B" w:rsidRDefault="00D8041B" w:rsidP="00D8041B">
      <w:pPr>
        <w:pStyle w:val="ac"/>
        <w:spacing w:line="276" w:lineRule="auto"/>
        <w:ind w:firstLine="709"/>
      </w:pPr>
      <w:r w:rsidRPr="00D8041B">
        <w:rPr>
          <w:b/>
        </w:rPr>
        <w:t>5.</w:t>
      </w:r>
      <w:r w:rsidRPr="00D8041B">
        <w:t xml:space="preserve"> МУНИЦИПАЛЬНОЕ ПРЕДПРИЯТИЕ ДИВЕЕВСКОГО МУНИЦИПАЛЬНОГО РАЙОНА НИЖЕГОРОДСКОЙ ОБЛАСТИ «ДИВЕЕВСКОЕ ЖИЛИЩНО-КОММУНАЛЬНОЕ ХОЗЯЙСТВО» </w:t>
      </w:r>
      <w:r w:rsidR="00D51616">
        <w:br/>
      </w:r>
      <w:r w:rsidRPr="00D8041B">
        <w:t xml:space="preserve">(ИНН 5216017133), с. Дивеево Нижегородской области, применяет упрощенную систему налогообложения и не является плательщиком НДС в соответствии со </w:t>
      </w:r>
      <w:hyperlink r:id="rId11" w:history="1">
        <w:r w:rsidRPr="00D8041B">
          <w:rPr>
            <w:rStyle w:val="a7"/>
            <w:rFonts w:eastAsiaTheme="majorEastAsia"/>
          </w:rPr>
          <w:t>ст. 346</w:t>
        </w:r>
        <w:r w:rsidRPr="00D8041B">
          <w:rPr>
            <w:rStyle w:val="a7"/>
            <w:rFonts w:eastAsiaTheme="majorEastAsia"/>
            <w:vertAlign w:val="superscript"/>
          </w:rPr>
          <w:t>11</w:t>
        </w:r>
        <w:r w:rsidRPr="00D8041B">
          <w:rPr>
            <w:rStyle w:val="a7"/>
            <w:rFonts w:eastAsiaTheme="majorEastAsia"/>
          </w:rPr>
          <w:t xml:space="preserve"> главы 26</w:t>
        </w:r>
        <w:r w:rsidRPr="00D8041B">
          <w:rPr>
            <w:rStyle w:val="a7"/>
            <w:rFonts w:eastAsiaTheme="majorEastAsia"/>
            <w:vertAlign w:val="superscript"/>
          </w:rPr>
          <w:t>2</w:t>
        </w:r>
        <w:r w:rsidRPr="00D8041B">
          <w:rPr>
            <w:rStyle w:val="a7"/>
            <w:rFonts w:eastAsiaTheme="majorEastAsia"/>
          </w:rPr>
          <w:t xml:space="preserve"> </w:t>
        </w:r>
      </w:hyperlink>
      <w:r w:rsidRPr="00D8041B">
        <w:t>Налогового кодекса Российской Федерации.</w:t>
      </w:r>
    </w:p>
    <w:p w:rsidR="00D8041B" w:rsidRPr="00D8041B" w:rsidRDefault="00D8041B" w:rsidP="00D8041B">
      <w:pPr>
        <w:pStyle w:val="ac"/>
        <w:spacing w:line="276" w:lineRule="auto"/>
        <w:ind w:firstLine="709"/>
      </w:pPr>
      <w:r w:rsidRPr="00D8041B">
        <w:t xml:space="preserve">Расходы, учтенные при формировании </w:t>
      </w:r>
      <w:hyperlink r:id="rId12" w:history="1">
        <w:r w:rsidRPr="00D8041B">
          <w:rPr>
            <w:rStyle w:val="a7"/>
          </w:rPr>
          <w:t>тарифов</w:t>
        </w:r>
      </w:hyperlink>
      <w:r w:rsidRPr="00D8041B">
        <w:t>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D8041B" w:rsidRPr="00D8041B" w:rsidRDefault="00D8041B" w:rsidP="00D8041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Cs w:val="28"/>
        </w:rPr>
      </w:pPr>
      <w:r w:rsidRPr="00D8041B">
        <w:rPr>
          <w:b/>
          <w:szCs w:val="28"/>
        </w:rPr>
        <w:lastRenderedPageBreak/>
        <w:t>6.</w:t>
      </w:r>
      <w:r w:rsidRPr="00D8041B">
        <w:rPr>
          <w:szCs w:val="28"/>
        </w:rPr>
        <w:t xml:space="preserve"> </w:t>
      </w:r>
      <w:r w:rsidRPr="00D8041B">
        <w:rPr>
          <w:bCs/>
          <w:szCs w:val="28"/>
        </w:rPr>
        <w:t xml:space="preserve">Тарифы, установленные пунктом 3 настоящего решения, действуют </w:t>
      </w:r>
      <w:r w:rsidR="00D51616">
        <w:rPr>
          <w:bCs/>
          <w:szCs w:val="28"/>
        </w:rPr>
        <w:br/>
      </w:r>
      <w:r w:rsidRPr="00D8041B">
        <w:rPr>
          <w:bCs/>
          <w:szCs w:val="28"/>
        </w:rPr>
        <w:t>с 1 января 2020 г.  по 31 декабря 2022 г. включительно</w:t>
      </w:r>
      <w:r w:rsidRPr="00D8041B">
        <w:rPr>
          <w:szCs w:val="28"/>
        </w:rPr>
        <w:t>.</w:t>
      </w:r>
    </w:p>
    <w:p w:rsidR="007D25C7" w:rsidRDefault="007D25C7" w:rsidP="00D51616">
      <w:pPr>
        <w:pStyle w:val="ac"/>
        <w:ind w:firstLine="708"/>
      </w:pPr>
    </w:p>
    <w:p w:rsidR="00D51616" w:rsidRDefault="00D51616" w:rsidP="00D51616">
      <w:pPr>
        <w:pStyle w:val="ac"/>
        <w:ind w:firstLine="708"/>
      </w:pPr>
    </w:p>
    <w:p w:rsidR="00D51616" w:rsidRPr="007D25C7" w:rsidRDefault="00D51616" w:rsidP="00D51616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</w:t>
      </w:r>
      <w:r w:rsidR="00D51616">
        <w:rPr>
          <w:szCs w:val="28"/>
        </w:rPr>
        <w:t xml:space="preserve">                            </w:t>
      </w:r>
      <w:proofErr w:type="spellStart"/>
      <w:r w:rsidR="00D51616">
        <w:rPr>
          <w:szCs w:val="28"/>
        </w:rPr>
        <w:t>Ю.Л.</w:t>
      </w:r>
      <w:r w:rsidR="00607695">
        <w:rPr>
          <w:szCs w:val="28"/>
        </w:rPr>
        <w:t>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6648EA" w:rsidRDefault="006648EA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p w:rsidR="00D51616" w:rsidRDefault="00D51616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270" w:type="dxa"/>
        <w:tblLook w:val="04A0" w:firstRow="1" w:lastRow="0" w:firstColumn="1" w:lastColumn="0" w:noHBand="0" w:noVBand="1"/>
      </w:tblPr>
      <w:tblGrid>
        <w:gridCol w:w="108"/>
        <w:gridCol w:w="420"/>
        <w:gridCol w:w="456"/>
        <w:gridCol w:w="9167"/>
        <w:gridCol w:w="119"/>
      </w:tblGrid>
      <w:tr w:rsidR="00FF1B4B" w:rsidTr="00D8041B">
        <w:trPr>
          <w:gridAfter w:val="1"/>
          <w:wAfter w:w="119" w:type="dxa"/>
        </w:trPr>
        <w:tc>
          <w:tcPr>
            <w:tcW w:w="528" w:type="dxa"/>
            <w:gridSpan w:val="2"/>
          </w:tcPr>
          <w:p w:rsidR="00FF1B4B" w:rsidRDefault="00FF1B4B" w:rsidP="00FF1B4B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FF1B4B" w:rsidRDefault="00FF1B4B" w:rsidP="00FF1B4B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FF1B4B" w:rsidRDefault="00FF1B4B" w:rsidP="00FF1B4B">
            <w:pPr>
              <w:tabs>
                <w:tab w:val="left" w:pos="5098"/>
                <w:tab w:val="center" w:pos="6251"/>
              </w:tabs>
              <w:ind w:left="3552"/>
            </w:pPr>
            <w:r>
              <w:tab/>
            </w:r>
            <w:r>
              <w:tab/>
              <w:t xml:space="preserve">ПРИЛОЖЕНИЕ </w:t>
            </w:r>
          </w:p>
          <w:p w:rsidR="00FF1B4B" w:rsidRDefault="00FF1B4B" w:rsidP="00FF1B4B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FF1B4B" w:rsidRPr="00D51616" w:rsidRDefault="00FF1B4B" w:rsidP="00FF1B4B">
            <w:pPr>
              <w:ind w:left="3552"/>
              <w:jc w:val="center"/>
            </w:pPr>
            <w:r w:rsidRPr="00D74902">
              <w:t xml:space="preserve">от </w:t>
            </w:r>
            <w:r w:rsidR="00D51616">
              <w:t xml:space="preserve">14 ноября </w:t>
            </w:r>
            <w:r>
              <w:t>2019 г.</w:t>
            </w:r>
            <w:r w:rsidRPr="00D74902">
              <w:t xml:space="preserve"> № </w:t>
            </w:r>
            <w:r w:rsidR="004A6DBB">
              <w:t>50/3</w:t>
            </w:r>
            <w:r w:rsidR="00D15C5F">
              <w:t>4</w:t>
            </w:r>
          </w:p>
        </w:tc>
      </w:tr>
      <w:tr w:rsidR="00D8041B" w:rsidTr="00D8041B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  <w:trHeight w:val="261"/>
        </w:trPr>
        <w:tc>
          <w:tcPr>
            <w:tcW w:w="10162" w:type="dxa"/>
            <w:gridSpan w:val="4"/>
          </w:tcPr>
          <w:p w:rsidR="00D8041B" w:rsidRDefault="00D8041B" w:rsidP="00D804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8041B" w:rsidRDefault="00D8041B" w:rsidP="00D804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D8041B" w:rsidRDefault="00D8041B" w:rsidP="00D804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D8041B" w:rsidRDefault="00D8041B" w:rsidP="00D804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D8041B" w:rsidRPr="002F1286" w:rsidRDefault="00D8041B" w:rsidP="00D804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F1286">
              <w:rPr>
                <w:b/>
                <w:sz w:val="24"/>
                <w:szCs w:val="24"/>
              </w:rPr>
              <w:t>на территории с. Дивеево Нижегородской области</w:t>
            </w:r>
          </w:p>
          <w:p w:rsidR="00D8041B" w:rsidRDefault="00D8041B" w:rsidP="00D804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92A8C" w:rsidRDefault="00D8041B" w:rsidP="00B92A8C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31.12.2022 г.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84"/>
        <w:gridCol w:w="21"/>
        <w:gridCol w:w="739"/>
        <w:gridCol w:w="297"/>
        <w:gridCol w:w="699"/>
        <w:gridCol w:w="43"/>
        <w:gridCol w:w="443"/>
        <w:gridCol w:w="741"/>
        <w:gridCol w:w="509"/>
        <w:gridCol w:w="83"/>
        <w:gridCol w:w="296"/>
        <w:gridCol w:w="149"/>
        <w:gridCol w:w="690"/>
        <w:gridCol w:w="199"/>
        <w:gridCol w:w="196"/>
        <w:gridCol w:w="1434"/>
      </w:tblGrid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82318B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82318B" w:rsidRPr="0082318B" w:rsidTr="0082318B">
        <w:trPr>
          <w:trHeight w:val="808"/>
        </w:trPr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Наименование </w:t>
            </w:r>
            <w:proofErr w:type="gramStart"/>
            <w:r w:rsidRPr="0082318B">
              <w:rPr>
                <w:sz w:val="20"/>
              </w:rPr>
              <w:t>регулируемой</w:t>
            </w:r>
            <w:proofErr w:type="gramEnd"/>
            <w:r w:rsidRPr="0082318B">
              <w:rPr>
                <w:sz w:val="20"/>
              </w:rPr>
              <w:t xml:space="preserve">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организации (ИНН)</w:t>
            </w:r>
          </w:p>
        </w:tc>
        <w:tc>
          <w:tcPr>
            <w:tcW w:w="653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82318B">
              <w:rPr>
                <w:bCs/>
                <w:sz w:val="20"/>
              </w:rPr>
              <w:t xml:space="preserve">МУНИЦИПАЛЬНОЕ ПРЕДПРИЯТИЕ ДИВЕЕВСКОГО МУНИЦИПАЛЬНОГО РАЙОНА НИЖЕГОРОДСКОЙ ОБЛАСТИ «ДИВЕЕВСКОЕ ЖИЛИЩНО-КОММУНАЛЬНОЕ ХОЗЯЙСТВО» </w:t>
            </w:r>
            <w:r>
              <w:rPr>
                <w:bCs/>
                <w:sz w:val="20"/>
              </w:rPr>
              <w:br/>
            </w:r>
            <w:r w:rsidRPr="0082318B">
              <w:rPr>
                <w:bCs/>
                <w:sz w:val="20"/>
              </w:rPr>
              <w:t>(ИНН 5216017133)</w:t>
            </w:r>
          </w:p>
        </w:tc>
      </w:tr>
      <w:tr w:rsidR="0082318B" w:rsidRPr="0082318B" w:rsidTr="0082318B">
        <w:trPr>
          <w:trHeight w:val="360"/>
        </w:trPr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Местонахождение          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3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607320, Нижегородская область, с. Дивеево, ул. Южная, д. 16 «Г»</w:t>
            </w:r>
          </w:p>
        </w:tc>
      </w:tr>
      <w:tr w:rsidR="0082318B" w:rsidRPr="0082318B" w:rsidTr="0082318B">
        <w:trPr>
          <w:trHeight w:val="564"/>
        </w:trPr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Наименование             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3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2318B" w:rsidRPr="0082318B" w:rsidTr="0082318B">
        <w:trPr>
          <w:trHeight w:val="360"/>
        </w:trPr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Местонахождение          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3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82318B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82318B">
              <w:rPr>
                <w:b/>
                <w:sz w:val="20"/>
              </w:rPr>
              <w:t>2. Объем принимаемых сточных вод</w:t>
            </w:r>
          </w:p>
        </w:tc>
      </w:tr>
      <w:tr w:rsidR="0082318B" w:rsidRPr="0082318B" w:rsidTr="0082318B">
        <w:trPr>
          <w:trHeight w:val="543"/>
        </w:trPr>
        <w:tc>
          <w:tcPr>
            <w:tcW w:w="44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01.01.2020 по 31.12.2020 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01.01.2021 по 31.12.2021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01.01.2022 по 31.12.2022</w:t>
            </w:r>
          </w:p>
        </w:tc>
      </w:tr>
      <w:tr w:rsidR="0082318B" w:rsidRPr="0082318B" w:rsidTr="0082318B">
        <w:trPr>
          <w:trHeight w:val="296"/>
        </w:trPr>
        <w:tc>
          <w:tcPr>
            <w:tcW w:w="44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82318B">
              <w:rPr>
                <w:sz w:val="20"/>
              </w:rPr>
              <w:t>Принято сточных вод всего, тыс. м</w:t>
            </w:r>
            <w:r w:rsidRPr="0082318B">
              <w:rPr>
                <w:sz w:val="20"/>
                <w:vertAlign w:val="superscript"/>
              </w:rPr>
              <w:t>3</w:t>
            </w:r>
            <w:r w:rsidRPr="0082318B">
              <w:rPr>
                <w:sz w:val="20"/>
              </w:rPr>
              <w:t xml:space="preserve"> в том числе: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209,08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209,08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209,08</w:t>
            </w:r>
          </w:p>
        </w:tc>
      </w:tr>
      <w:tr w:rsidR="0082318B" w:rsidRPr="0082318B" w:rsidTr="0082318B">
        <w:trPr>
          <w:trHeight w:val="296"/>
        </w:trPr>
        <w:tc>
          <w:tcPr>
            <w:tcW w:w="44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- население,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119,19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119,19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119,19</w:t>
            </w:r>
          </w:p>
        </w:tc>
      </w:tr>
      <w:tr w:rsidR="0082318B" w:rsidRPr="0082318B" w:rsidTr="0082318B">
        <w:trPr>
          <w:trHeight w:val="296"/>
        </w:trPr>
        <w:tc>
          <w:tcPr>
            <w:tcW w:w="44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15,05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15,05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15,05</w:t>
            </w:r>
          </w:p>
        </w:tc>
      </w:tr>
      <w:tr w:rsidR="0082318B" w:rsidRPr="0082318B" w:rsidTr="0082318B">
        <w:trPr>
          <w:trHeight w:val="296"/>
        </w:trPr>
        <w:tc>
          <w:tcPr>
            <w:tcW w:w="44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- прочие потребители,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74,84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74,84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74,84</w:t>
            </w:r>
          </w:p>
        </w:tc>
      </w:tr>
      <w:tr w:rsidR="0082318B" w:rsidRPr="0082318B" w:rsidTr="0082318B">
        <w:trPr>
          <w:trHeight w:val="296"/>
        </w:trPr>
        <w:tc>
          <w:tcPr>
            <w:tcW w:w="44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- собственное потребление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-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>-</w:t>
            </w:r>
          </w:p>
        </w:tc>
      </w:tr>
      <w:tr w:rsidR="0082318B" w:rsidRPr="0082318B" w:rsidTr="0082318B">
        <w:trPr>
          <w:trHeight w:val="455"/>
        </w:trPr>
        <w:tc>
          <w:tcPr>
            <w:tcW w:w="44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Пропущено через очистные сооружения, тыс. м3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53"/>
        </w:trPr>
        <w:tc>
          <w:tcPr>
            <w:tcW w:w="44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Передано сточных вод на сторону, тыс. м3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96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82318B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2318B" w:rsidRPr="0082318B" w:rsidTr="0082318B">
        <w:trPr>
          <w:trHeight w:val="223"/>
        </w:trPr>
        <w:tc>
          <w:tcPr>
            <w:tcW w:w="3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График реализации мероприятия</w:t>
            </w:r>
          </w:p>
        </w:tc>
        <w:tc>
          <w:tcPr>
            <w:tcW w:w="311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Всего сумма, тыс. руб.  </w:t>
            </w:r>
          </w:p>
        </w:tc>
      </w:tr>
      <w:tr w:rsidR="0082318B" w:rsidRPr="0082318B" w:rsidTr="0082318B">
        <w:trPr>
          <w:trHeight w:val="255"/>
        </w:trPr>
        <w:tc>
          <w:tcPr>
            <w:tcW w:w="34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778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Себестоимость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  Другие 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источники </w:t>
            </w:r>
          </w:p>
        </w:tc>
        <w:tc>
          <w:tcPr>
            <w:tcW w:w="163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01.01.2020 по 31.12.2020 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Производственные расходы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2395,32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2395,32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Административные расходы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936,45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936,45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26,60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26,60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с 01.01.2020 по </w:t>
            </w:r>
            <w:r w:rsidRPr="0082318B">
              <w:rPr>
                <w:sz w:val="20"/>
              </w:rPr>
              <w:lastRenderedPageBreak/>
              <w:t>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lastRenderedPageBreak/>
              <w:t>49,76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49,76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lastRenderedPageBreak/>
              <w:t xml:space="preserve">Итого на период с 01.01.2020 по 31.12.2020  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3408,13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3408,13</w:t>
            </w: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01.01.2021 по 31.12.2021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Производственные расходы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2462,72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2462,72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Административные расходы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961,39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961,39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26,60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26,60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51,12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51,12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01.01.2021 по 31.12.2021 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3501,83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3501,83</w:t>
            </w:r>
          </w:p>
        </w:tc>
      </w:tr>
      <w:tr w:rsidR="0082318B" w:rsidRPr="0082318B" w:rsidTr="0082318B">
        <w:trPr>
          <w:trHeight w:val="178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01.01.2022 по 31.12.2022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Производственные расходы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2536,06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2536,06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Административные расходы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989,84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989,84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26,60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26,60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0,00</w:t>
            </w:r>
          </w:p>
        </w:tc>
      </w:tr>
      <w:tr w:rsidR="0082318B" w:rsidRPr="0082318B" w:rsidTr="0082318B">
        <w:trPr>
          <w:trHeight w:val="41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52,63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52,63</w:t>
            </w:r>
          </w:p>
        </w:tc>
      </w:tr>
      <w:tr w:rsidR="0082318B" w:rsidRPr="0082318B" w:rsidTr="0082318B">
        <w:trPr>
          <w:trHeight w:val="216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Итого на период 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3605,13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3605,13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10515,09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A07770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10515,09</w:t>
            </w: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82318B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82318B" w:rsidRPr="0082318B" w:rsidTr="0082318B">
        <w:trPr>
          <w:trHeight w:val="360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</w:t>
            </w:r>
            <w:r w:rsidRPr="0082318B">
              <w:rPr>
                <w:i/>
                <w:sz w:val="20"/>
              </w:rPr>
              <w:t>4.1. Перечень мероприятий по ремонту объектов централизованных систем водоотведения</w:t>
            </w:r>
            <w:r w:rsidRPr="0082318B">
              <w:rPr>
                <w:sz w:val="20"/>
              </w:rPr>
              <w:t xml:space="preserve">                 </w:t>
            </w:r>
          </w:p>
        </w:tc>
      </w:tr>
      <w:tr w:rsidR="0082318B" w:rsidRPr="0082318B" w:rsidTr="0082318B">
        <w:trPr>
          <w:trHeight w:val="223"/>
        </w:trPr>
        <w:tc>
          <w:tcPr>
            <w:tcW w:w="3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График реализации мероприятия</w:t>
            </w:r>
          </w:p>
        </w:tc>
        <w:tc>
          <w:tcPr>
            <w:tcW w:w="311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Всего сумма, тыс. руб.  </w:t>
            </w:r>
          </w:p>
        </w:tc>
      </w:tr>
      <w:tr w:rsidR="0082318B" w:rsidRPr="0082318B" w:rsidTr="0082318B">
        <w:trPr>
          <w:trHeight w:val="255"/>
        </w:trPr>
        <w:tc>
          <w:tcPr>
            <w:tcW w:w="34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778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Себестоимость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  Другие 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источники </w:t>
            </w:r>
          </w:p>
        </w:tc>
        <w:tc>
          <w:tcPr>
            <w:tcW w:w="163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01.01.2020 по 31.12.2020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752,28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752,28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Ремонт канализационных колодцев, замена насосов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815,76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815,75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01.01.2020 по 31.12.2020 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1568,04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1568,04</w:t>
            </w: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01.01.2021 по 31.12.2021 </w:t>
            </w:r>
          </w:p>
        </w:tc>
      </w:tr>
      <w:tr w:rsidR="0082318B" w:rsidRPr="0082318B" w:rsidTr="0082318B">
        <w:trPr>
          <w:trHeight w:val="467"/>
        </w:trPr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772,31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772,31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lastRenderedPageBreak/>
              <w:t>Ремонт канализационных колодцев, замена насосов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837,47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837,47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01.01.2021 по 31.12.2021 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1609,78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1609,78</w:t>
            </w:r>
          </w:p>
        </w:tc>
      </w:tr>
      <w:tr w:rsidR="0082318B" w:rsidRPr="0082318B" w:rsidTr="0082318B">
        <w:trPr>
          <w:trHeight w:val="178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01.01.2022 по 31.12.2022 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795,17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795,17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Ремонт канализационных колодцев, замена насосов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862,27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862,27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01.01.2022 по 31.12.2022 год  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1657,44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1657,44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4835,26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4835,26</w:t>
            </w:r>
          </w:p>
        </w:tc>
      </w:tr>
      <w:tr w:rsidR="0082318B" w:rsidRPr="0082318B" w:rsidTr="0082318B">
        <w:trPr>
          <w:trHeight w:val="360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82318B">
              <w:rPr>
                <w:sz w:val="20"/>
              </w:rPr>
              <w:t xml:space="preserve">             </w:t>
            </w:r>
          </w:p>
        </w:tc>
      </w:tr>
      <w:tr w:rsidR="0082318B" w:rsidRPr="0082318B" w:rsidTr="0082318B">
        <w:trPr>
          <w:trHeight w:val="223"/>
        </w:trPr>
        <w:tc>
          <w:tcPr>
            <w:tcW w:w="3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График реализации мероприятия</w:t>
            </w:r>
          </w:p>
        </w:tc>
        <w:tc>
          <w:tcPr>
            <w:tcW w:w="311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Всего сумма, тыс. руб.  </w:t>
            </w:r>
          </w:p>
        </w:tc>
      </w:tr>
      <w:tr w:rsidR="0082318B" w:rsidRPr="0082318B" w:rsidTr="0082318B">
        <w:trPr>
          <w:trHeight w:val="255"/>
        </w:trPr>
        <w:tc>
          <w:tcPr>
            <w:tcW w:w="34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778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Себестоимость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  Другие 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источники </w:t>
            </w:r>
          </w:p>
        </w:tc>
        <w:tc>
          <w:tcPr>
            <w:tcW w:w="163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01.01.2020 по 31.12.2020 </w:t>
            </w:r>
          </w:p>
        </w:tc>
      </w:tr>
      <w:tr w:rsidR="0082318B" w:rsidRPr="0082318B" w:rsidTr="0082318B">
        <w:trPr>
          <w:trHeight w:val="26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Мероприятия отсутствуют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Итого на период 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01.01.2021 по 31.12.2021 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Мероприятия отсутствуют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01.01.2021 по 31.12.2021 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78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01.01.2022 по 31.12.2022 год  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Мероприятия отсутствуют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Итого на период 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360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  </w:t>
            </w:r>
            <w:r w:rsidRPr="0082318B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</w:t>
            </w:r>
            <w:r w:rsidRPr="0082318B">
              <w:rPr>
                <w:sz w:val="20"/>
              </w:rPr>
              <w:t xml:space="preserve"> </w:t>
            </w:r>
          </w:p>
        </w:tc>
      </w:tr>
      <w:tr w:rsidR="0082318B" w:rsidRPr="0082318B" w:rsidTr="0082318B">
        <w:trPr>
          <w:trHeight w:val="223"/>
        </w:trPr>
        <w:tc>
          <w:tcPr>
            <w:tcW w:w="3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График реализации мероприятия</w:t>
            </w:r>
          </w:p>
        </w:tc>
        <w:tc>
          <w:tcPr>
            <w:tcW w:w="311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Всего сумма, тыс. руб.  </w:t>
            </w:r>
          </w:p>
        </w:tc>
      </w:tr>
      <w:tr w:rsidR="0082318B" w:rsidRPr="0082318B" w:rsidTr="0082318B">
        <w:trPr>
          <w:trHeight w:val="255"/>
        </w:trPr>
        <w:tc>
          <w:tcPr>
            <w:tcW w:w="34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778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Себестоимость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  Другие 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источники </w:t>
            </w:r>
          </w:p>
        </w:tc>
        <w:tc>
          <w:tcPr>
            <w:tcW w:w="163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01.01.2020 по 31.12.2020 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Мероприятия отсутствуют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Итого на период 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365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01.01.2021 по 31.12.2021 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Мероприятия отсутствуют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01.01.2021 по 31.12.2021  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78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01.01.2022 по 31.12.2022 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Мероприятия отсутствуют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01.01.2022 по 31.12.2022  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82318B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2318B" w:rsidRPr="0082318B" w:rsidTr="0082318B">
        <w:trPr>
          <w:trHeight w:val="223"/>
        </w:trPr>
        <w:tc>
          <w:tcPr>
            <w:tcW w:w="3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График реализации мероприятия</w:t>
            </w:r>
          </w:p>
        </w:tc>
        <w:tc>
          <w:tcPr>
            <w:tcW w:w="311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Всего сумма, тыс. руб.  </w:t>
            </w:r>
          </w:p>
        </w:tc>
      </w:tr>
      <w:tr w:rsidR="0082318B" w:rsidRPr="0082318B" w:rsidTr="0082318B">
        <w:trPr>
          <w:trHeight w:val="255"/>
        </w:trPr>
        <w:tc>
          <w:tcPr>
            <w:tcW w:w="34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778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Себестоимость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  Другие  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источники </w:t>
            </w:r>
          </w:p>
        </w:tc>
        <w:tc>
          <w:tcPr>
            <w:tcW w:w="163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rPr>
                <w:sz w:val="20"/>
                <w:lang w:eastAsia="en-US"/>
              </w:rPr>
            </w:pP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01.01.2020 по 31.12.2020 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7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01.01.2020 по 31.12.2020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44"/>
        </w:trPr>
        <w:tc>
          <w:tcPr>
            <w:tcW w:w="518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01.01.2020 по 31.12.2020 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4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01.01.2021 по 31.12.2021 </w:t>
            </w:r>
          </w:p>
        </w:tc>
      </w:tr>
      <w:tr w:rsidR="0082318B" w:rsidRPr="0082318B" w:rsidTr="0082318B">
        <w:trPr>
          <w:trHeight w:val="144"/>
        </w:trPr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Мероприятия отсутствуют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01.01.2021 по 31.12.2021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645"/>
        </w:trPr>
        <w:tc>
          <w:tcPr>
            <w:tcW w:w="518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01.01.2021 по 31.12.2021 </w:t>
            </w:r>
          </w:p>
        </w:tc>
        <w:tc>
          <w:tcPr>
            <w:tcW w:w="1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178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01.01.2022 по 31.12.2022 </w:t>
            </w:r>
          </w:p>
        </w:tc>
      </w:tr>
      <w:tr w:rsidR="0082318B" w:rsidRPr="0082318B" w:rsidTr="0082318B">
        <w:trPr>
          <w:trHeight w:val="2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Мероприятия отсутствуют</w:t>
            </w:r>
          </w:p>
        </w:tc>
        <w:tc>
          <w:tcPr>
            <w:tcW w:w="1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с 01.01.2022 по 31.12.2022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Итого на период с 01.01.2022 по 31.12.2022   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1"/>
        </w:trPr>
        <w:tc>
          <w:tcPr>
            <w:tcW w:w="5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533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      </w:t>
            </w:r>
            <w:r w:rsidRPr="0082318B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82318B" w:rsidRPr="0082318B" w:rsidTr="0082318B">
        <w:trPr>
          <w:trHeight w:val="215"/>
        </w:trPr>
        <w:tc>
          <w:tcPr>
            <w:tcW w:w="41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2318B">
              <w:rPr>
                <w:sz w:val="20"/>
              </w:rPr>
              <w:t>Наименование показателя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48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proofErr w:type="spellStart"/>
            <w:r w:rsidRPr="0082318B">
              <w:rPr>
                <w:sz w:val="20"/>
              </w:rPr>
              <w:t>Ед</w:t>
            </w:r>
            <w:proofErr w:type="gramStart"/>
            <w:r w:rsidRPr="0082318B">
              <w:rPr>
                <w:sz w:val="20"/>
              </w:rPr>
              <w:t>.и</w:t>
            </w:r>
            <w:proofErr w:type="gramEnd"/>
            <w:r w:rsidRPr="0082318B">
              <w:rPr>
                <w:sz w:val="20"/>
              </w:rPr>
              <w:t>зм</w:t>
            </w:r>
            <w:proofErr w:type="spellEnd"/>
            <w:r w:rsidRPr="0082318B">
              <w:rPr>
                <w:sz w:val="20"/>
              </w:rPr>
              <w:t>.</w:t>
            </w:r>
          </w:p>
        </w:tc>
        <w:tc>
          <w:tcPr>
            <w:tcW w:w="1333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01.01.2020 по 31.12.2020 </w:t>
            </w:r>
          </w:p>
        </w:tc>
        <w:tc>
          <w:tcPr>
            <w:tcW w:w="153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01.01.2021 по 31.12.2021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01.01.2022 по 31.12.2022</w:t>
            </w:r>
          </w:p>
        </w:tc>
      </w:tr>
      <w:tr w:rsidR="0082318B" w:rsidRPr="0082318B" w:rsidTr="0082318B">
        <w:trPr>
          <w:trHeight w:val="212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Показатели очистки сточных вод</w:t>
            </w:r>
          </w:p>
        </w:tc>
      </w:tr>
      <w:tr w:rsidR="0082318B" w:rsidRPr="0082318B" w:rsidTr="0082318B">
        <w:trPr>
          <w:trHeight w:val="212"/>
        </w:trPr>
        <w:tc>
          <w:tcPr>
            <w:tcW w:w="41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48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%</w:t>
            </w:r>
          </w:p>
        </w:tc>
        <w:tc>
          <w:tcPr>
            <w:tcW w:w="162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100</w:t>
            </w:r>
          </w:p>
        </w:tc>
        <w:tc>
          <w:tcPr>
            <w:tcW w:w="1234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100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100</w:t>
            </w:r>
          </w:p>
        </w:tc>
      </w:tr>
      <w:tr w:rsidR="0082318B" w:rsidRPr="0082318B" w:rsidTr="0082318B">
        <w:trPr>
          <w:trHeight w:val="212"/>
        </w:trPr>
        <w:tc>
          <w:tcPr>
            <w:tcW w:w="41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48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%</w:t>
            </w:r>
          </w:p>
        </w:tc>
        <w:tc>
          <w:tcPr>
            <w:tcW w:w="162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234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2"/>
        </w:trPr>
        <w:tc>
          <w:tcPr>
            <w:tcW w:w="41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82318B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48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%</w:t>
            </w:r>
          </w:p>
        </w:tc>
        <w:tc>
          <w:tcPr>
            <w:tcW w:w="162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</w:t>
            </w:r>
          </w:p>
        </w:tc>
        <w:tc>
          <w:tcPr>
            <w:tcW w:w="1234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</w:t>
            </w:r>
          </w:p>
        </w:tc>
      </w:tr>
      <w:tr w:rsidR="0082318B" w:rsidRPr="0082318B" w:rsidTr="0082318B">
        <w:trPr>
          <w:trHeight w:val="212"/>
        </w:trPr>
        <w:tc>
          <w:tcPr>
            <w:tcW w:w="41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82318B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48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%</w:t>
            </w:r>
          </w:p>
        </w:tc>
        <w:tc>
          <w:tcPr>
            <w:tcW w:w="162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234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2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82318B" w:rsidRPr="0082318B" w:rsidTr="0082318B">
        <w:trPr>
          <w:trHeight w:val="212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ед./</w:t>
            </w:r>
            <w:proofErr w:type="gramStart"/>
            <w:r w:rsidRPr="0082318B">
              <w:rPr>
                <w:sz w:val="20"/>
              </w:rPr>
              <w:t>км</w:t>
            </w:r>
            <w:proofErr w:type="gramEnd"/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0,01</w:t>
            </w: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0,01</w:t>
            </w:r>
          </w:p>
        </w:tc>
      </w:tr>
      <w:tr w:rsidR="0082318B" w:rsidRPr="0082318B" w:rsidTr="0082318B">
        <w:trPr>
          <w:trHeight w:val="212"/>
        </w:trPr>
        <w:tc>
          <w:tcPr>
            <w:tcW w:w="9923" w:type="dxa"/>
            <w:gridSpan w:val="1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Показатели энергетической эффективности</w:t>
            </w:r>
          </w:p>
        </w:tc>
      </w:tr>
      <w:tr w:rsidR="0082318B" w:rsidRPr="0082318B" w:rsidTr="0082318B">
        <w:trPr>
          <w:trHeight w:val="212"/>
        </w:trPr>
        <w:tc>
          <w:tcPr>
            <w:tcW w:w="41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48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2318B" w:rsidRPr="0082318B" w:rsidRDefault="0082318B" w:rsidP="008231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     кВт*</w:t>
            </w:r>
            <w:proofErr w:type="gramStart"/>
            <w:r w:rsidRPr="0082318B">
              <w:rPr>
                <w:sz w:val="20"/>
              </w:rPr>
              <w:t>ч</w:t>
            </w:r>
            <w:proofErr w:type="gramEnd"/>
            <w:r w:rsidRPr="0082318B">
              <w:rPr>
                <w:sz w:val="20"/>
              </w:rPr>
              <w:t>/куб. м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62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0,63</w:t>
            </w:r>
          </w:p>
        </w:tc>
        <w:tc>
          <w:tcPr>
            <w:tcW w:w="1234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</w:t>
            </w:r>
            <w:r w:rsidR="00A07770">
              <w:rPr>
                <w:sz w:val="20"/>
              </w:rPr>
              <w:t>,</w:t>
            </w:r>
            <w:r w:rsidRPr="0082318B">
              <w:rPr>
                <w:sz w:val="20"/>
              </w:rPr>
              <w:t>63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0,63</w:t>
            </w:r>
          </w:p>
        </w:tc>
      </w:tr>
      <w:tr w:rsidR="0082318B" w:rsidRPr="0082318B" w:rsidTr="0082318B">
        <w:trPr>
          <w:trHeight w:val="311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82318B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82318B" w:rsidRPr="0082318B" w:rsidTr="0082318B">
        <w:trPr>
          <w:trHeight w:val="215"/>
        </w:trPr>
        <w:tc>
          <w:tcPr>
            <w:tcW w:w="5626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01.01.2020 по 31.12.2020</w:t>
            </w:r>
          </w:p>
        </w:tc>
        <w:tc>
          <w:tcPr>
            <w:tcW w:w="4297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2"/>
        </w:trPr>
        <w:tc>
          <w:tcPr>
            <w:tcW w:w="5626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На период с 01.01.2021 по 31.12.2021</w:t>
            </w:r>
          </w:p>
        </w:tc>
        <w:tc>
          <w:tcPr>
            <w:tcW w:w="4297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2"/>
        </w:trPr>
        <w:tc>
          <w:tcPr>
            <w:tcW w:w="5626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01.01.2022 по 31.12.2022 </w:t>
            </w:r>
          </w:p>
        </w:tc>
        <w:tc>
          <w:tcPr>
            <w:tcW w:w="4297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212"/>
        </w:trPr>
        <w:tc>
          <w:tcPr>
            <w:tcW w:w="5626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297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-</w:t>
            </w:r>
          </w:p>
        </w:tc>
      </w:tr>
      <w:tr w:rsidR="0082318B" w:rsidRPr="0082318B" w:rsidTr="0082318B">
        <w:trPr>
          <w:trHeight w:val="360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82318B">
              <w:rPr>
                <w:b/>
                <w:sz w:val="20"/>
              </w:rPr>
              <w:lastRenderedPageBreak/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82318B" w:rsidRPr="0082318B" w:rsidTr="0082318B">
        <w:trPr>
          <w:trHeight w:val="478"/>
        </w:trPr>
        <w:tc>
          <w:tcPr>
            <w:tcW w:w="74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2318B">
              <w:rPr>
                <w:sz w:val="20"/>
              </w:rPr>
              <w:t xml:space="preserve">Всего сумма, </w:t>
            </w:r>
          </w:p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 тыс. руб.  </w:t>
            </w:r>
          </w:p>
        </w:tc>
      </w:tr>
      <w:tr w:rsidR="0082318B" w:rsidRPr="0082318B" w:rsidTr="0082318B">
        <w:trPr>
          <w:trHeight w:val="376"/>
        </w:trPr>
        <w:tc>
          <w:tcPr>
            <w:tcW w:w="74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01.01.2020 по 31.12.2020 </w:t>
            </w:r>
          </w:p>
        </w:tc>
        <w:tc>
          <w:tcPr>
            <w:tcW w:w="2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4976,17</w:t>
            </w:r>
          </w:p>
        </w:tc>
      </w:tr>
      <w:tr w:rsidR="0082318B" w:rsidRPr="0082318B" w:rsidTr="0082318B">
        <w:trPr>
          <w:trHeight w:val="409"/>
        </w:trPr>
        <w:tc>
          <w:tcPr>
            <w:tcW w:w="74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01.01.2021 по 31.12.2021  </w:t>
            </w:r>
          </w:p>
        </w:tc>
        <w:tc>
          <w:tcPr>
            <w:tcW w:w="2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5111,61</w:t>
            </w:r>
          </w:p>
        </w:tc>
      </w:tr>
      <w:tr w:rsidR="0082318B" w:rsidRPr="0082318B" w:rsidTr="0082318B">
        <w:trPr>
          <w:trHeight w:val="316"/>
        </w:trPr>
        <w:tc>
          <w:tcPr>
            <w:tcW w:w="74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spacing w:after="20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На период с 01.01.2022 по 31.12.2022 </w:t>
            </w:r>
          </w:p>
        </w:tc>
        <w:tc>
          <w:tcPr>
            <w:tcW w:w="2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5262,57</w:t>
            </w:r>
          </w:p>
        </w:tc>
      </w:tr>
      <w:tr w:rsidR="0082318B" w:rsidRPr="0082318B" w:rsidTr="0082318B">
        <w:trPr>
          <w:trHeight w:val="323"/>
        </w:trPr>
        <w:tc>
          <w:tcPr>
            <w:tcW w:w="74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Итого:</w:t>
            </w:r>
          </w:p>
        </w:tc>
        <w:tc>
          <w:tcPr>
            <w:tcW w:w="2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>15350,35</w:t>
            </w:r>
          </w:p>
        </w:tc>
      </w:tr>
      <w:tr w:rsidR="0082318B" w:rsidRPr="0082318B" w:rsidTr="0082318B">
        <w:trPr>
          <w:trHeight w:val="360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82318B">
              <w:rPr>
                <w:sz w:val="20"/>
              </w:rPr>
              <w:t xml:space="preserve"> </w:t>
            </w:r>
            <w:r w:rsidRPr="0082318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82318B">
              <w:rPr>
                <w:sz w:val="20"/>
              </w:rPr>
              <w:t xml:space="preserve">                         </w:t>
            </w:r>
          </w:p>
        </w:tc>
      </w:tr>
      <w:tr w:rsidR="0082318B" w:rsidRPr="0082318B" w:rsidTr="0082318B">
        <w:trPr>
          <w:trHeight w:val="204"/>
        </w:trPr>
        <w:tc>
          <w:tcPr>
            <w:tcW w:w="992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318B" w:rsidRPr="0082318B" w:rsidRDefault="0082318B" w:rsidP="0082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318B">
              <w:rPr>
                <w:color w:val="000000"/>
                <w:sz w:val="20"/>
              </w:rPr>
              <w:t xml:space="preserve">Государственное регулирование </w:t>
            </w:r>
            <w:r w:rsidRPr="0082318B">
              <w:rPr>
                <w:sz w:val="20"/>
              </w:rPr>
              <w:t>тарифов в сфере водоотведения (без учета очистки сточных вод) на территории с. Дивеево в отношении организации в 2018 году не осуществлялось</w:t>
            </w:r>
          </w:p>
        </w:tc>
      </w:tr>
    </w:tbl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jc w:val="right"/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p w:rsidR="00B92A8C" w:rsidRDefault="00B92A8C" w:rsidP="0056238E">
      <w:pPr>
        <w:tabs>
          <w:tab w:val="left" w:pos="6495"/>
        </w:tabs>
        <w:rPr>
          <w:sz w:val="20"/>
          <w:lang w:eastAsia="en-US"/>
        </w:rPr>
      </w:pPr>
    </w:p>
    <w:p w:rsidR="00B92A8C" w:rsidRDefault="00B92A8C" w:rsidP="0056238E">
      <w:pPr>
        <w:tabs>
          <w:tab w:val="left" w:pos="6495"/>
        </w:tabs>
        <w:rPr>
          <w:sz w:val="20"/>
          <w:lang w:eastAsia="en-US"/>
        </w:rPr>
      </w:pPr>
    </w:p>
    <w:p w:rsidR="00B92A8C" w:rsidRDefault="00B92A8C" w:rsidP="0056238E">
      <w:pPr>
        <w:tabs>
          <w:tab w:val="left" w:pos="6495"/>
        </w:tabs>
        <w:rPr>
          <w:sz w:val="20"/>
          <w:lang w:eastAsia="en-US"/>
        </w:rPr>
      </w:pPr>
    </w:p>
    <w:sectPr w:rsidR="00B92A8C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CDD" w:rsidRDefault="00F17CDD">
      <w:r>
        <w:separator/>
      </w:r>
    </w:p>
  </w:endnote>
  <w:endnote w:type="continuationSeparator" w:id="0">
    <w:p w:rsidR="00F17CDD" w:rsidRDefault="00F1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CDD" w:rsidRDefault="00F17CDD">
      <w:r>
        <w:separator/>
      </w:r>
    </w:p>
  </w:footnote>
  <w:footnote w:type="continuationSeparator" w:id="0">
    <w:p w:rsidR="00F17CDD" w:rsidRDefault="00F17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F3F4A">
      <w:rPr>
        <w:rStyle w:val="a9"/>
        <w:noProof/>
      </w:rPr>
      <w:t>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15F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2331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5BCD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DBB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2D82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3F4A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18B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770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A6F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4FE5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A8C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C5F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616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41B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161F5"/>
    <w:rsid w:val="00F17CDD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886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B4B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165331CC9BE66F24A9D25F6412B96E960454AB6D84B7C229D7C442C26413513CF0CB95432D5C1BD318A173EU7v0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ECFDF709A800A82B3B59128C052AEE4214D89D324DC5548A875CE51892C6915C11BD03B688D145cDb8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80</TotalTime>
  <Pages>8</Pages>
  <Words>1690</Words>
  <Characters>11806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30</cp:revision>
  <cp:lastPrinted>2019-11-07T09:20:00Z</cp:lastPrinted>
  <dcterms:created xsi:type="dcterms:W3CDTF">2018-11-16T08:08:00Z</dcterms:created>
  <dcterms:modified xsi:type="dcterms:W3CDTF">2019-11-14T11:27:00Z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