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63521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AA3973" w:rsidP="00E20A3C">
            <w:pPr>
              <w:tabs>
                <w:tab w:val="center" w:pos="2160"/>
              </w:tabs>
              <w:ind w:left="-108"/>
              <w:jc w:val="center"/>
            </w:pPr>
            <w:r>
              <w:t>50/4</w:t>
            </w:r>
            <w:r w:rsidR="00802726">
              <w:t>2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BD1AA2" w:rsidRDefault="00BD1AA2" w:rsidP="00823328">
            <w:pPr>
              <w:jc w:val="center"/>
              <w:rPr>
                <w:szCs w:val="28"/>
              </w:rPr>
            </w:pPr>
            <w:r w:rsidRPr="00BD1AA2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</w:p>
          <w:p w:rsidR="0085764D" w:rsidRPr="00C72BC0" w:rsidRDefault="00BD1AA2" w:rsidP="00823328">
            <w:pPr>
              <w:jc w:val="center"/>
              <w:rPr>
                <w:bCs/>
                <w:szCs w:val="28"/>
              </w:rPr>
            </w:pPr>
            <w:r w:rsidRPr="00BD1AA2">
              <w:rPr>
                <w:szCs w:val="28"/>
              </w:rPr>
              <w:t>от 13 декабря 2018 г. № 52/84 «Об установлении МУНИЦИПАЛЬНОМУ УНИТАРНОМУ ПРЕДПРИЯТИЮ ВАРНАВИНСКОГО РАЙОНА «ВАРНАВИНКОММУНСЕРВИС» (ИНН 5207003582), р.п. Варнавино Нижегородской области, тарифов в сфере холодного водоснабжения для потребителей Варнавинского муниципального района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1A10D1" w:rsidRDefault="00261BEB" w:rsidP="001A10D1">
      <w:pPr>
        <w:pStyle w:val="ac"/>
        <w:jc w:val="center"/>
      </w:pPr>
    </w:p>
    <w:p w:rsidR="000C3EA3" w:rsidRDefault="000C3EA3" w:rsidP="001A10D1">
      <w:pPr>
        <w:pStyle w:val="ac"/>
        <w:jc w:val="center"/>
      </w:pPr>
    </w:p>
    <w:p w:rsidR="00AA3973" w:rsidRPr="001A10D1" w:rsidRDefault="00AA3973" w:rsidP="001A10D1">
      <w:pPr>
        <w:pStyle w:val="ac"/>
        <w:jc w:val="center"/>
      </w:pPr>
    </w:p>
    <w:p w:rsidR="00BD1AA2" w:rsidRPr="00BD1AA2" w:rsidRDefault="00BD1AA2" w:rsidP="00BD1AA2">
      <w:pPr>
        <w:spacing w:line="276" w:lineRule="auto"/>
        <w:ind w:firstLine="720"/>
        <w:jc w:val="both"/>
        <w:rPr>
          <w:szCs w:val="24"/>
        </w:rPr>
      </w:pPr>
      <w:r w:rsidRPr="00BD1AA2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BD1AA2">
        <w:rPr>
          <w:noProof/>
          <w:szCs w:val="24"/>
        </w:rPr>
        <w:t>МУНИЦИПАЛЬНЫМ УНИТАРНЫМ ПРЕДПРИЯТИЕМ ВАРНАВИНСКОГ</w:t>
      </w:r>
      <w:r>
        <w:rPr>
          <w:noProof/>
          <w:szCs w:val="24"/>
        </w:rPr>
        <w:t>О РАЙОНА «ВАРНАВИНКОММУНСЕРВИС»</w:t>
      </w:r>
      <w:r>
        <w:rPr>
          <w:noProof/>
          <w:szCs w:val="24"/>
        </w:rPr>
        <w:br/>
      </w:r>
      <w:r w:rsidRPr="00BD1AA2">
        <w:rPr>
          <w:noProof/>
          <w:szCs w:val="24"/>
        </w:rPr>
        <w:t>(ИНН 5207003582), р.п. Варнавино Нижегородской области</w:t>
      </w:r>
      <w:r w:rsidRPr="00BD1AA2">
        <w:rPr>
          <w:szCs w:val="24"/>
        </w:rPr>
        <w:t xml:space="preserve">, экспертного заключения </w:t>
      </w:r>
      <w:r w:rsidRPr="007954DE">
        <w:rPr>
          <w:szCs w:val="24"/>
        </w:rPr>
        <w:t>рег. № в-</w:t>
      </w:r>
      <w:r w:rsidR="007954DE" w:rsidRPr="007954DE">
        <w:rPr>
          <w:szCs w:val="24"/>
        </w:rPr>
        <w:t>614</w:t>
      </w:r>
      <w:r w:rsidRPr="007954DE">
        <w:rPr>
          <w:szCs w:val="24"/>
        </w:rPr>
        <w:t xml:space="preserve"> от </w:t>
      </w:r>
      <w:r w:rsidR="001A10D1" w:rsidRPr="007954DE">
        <w:rPr>
          <w:szCs w:val="24"/>
        </w:rPr>
        <w:t>7</w:t>
      </w:r>
      <w:r w:rsidR="001A10D1" w:rsidRPr="001A10D1">
        <w:rPr>
          <w:szCs w:val="24"/>
        </w:rPr>
        <w:t xml:space="preserve"> ноября </w:t>
      </w:r>
      <w:r w:rsidRPr="001A10D1">
        <w:rPr>
          <w:szCs w:val="24"/>
        </w:rPr>
        <w:t>2019</w:t>
      </w:r>
      <w:r w:rsidRPr="00BD1AA2">
        <w:rPr>
          <w:szCs w:val="24"/>
        </w:rPr>
        <w:t xml:space="preserve"> г.:</w:t>
      </w:r>
    </w:p>
    <w:p w:rsidR="00BD1AA2" w:rsidRPr="00BD1AA2" w:rsidRDefault="00BD1AA2" w:rsidP="00BD1AA2">
      <w:pPr>
        <w:spacing w:line="276" w:lineRule="auto"/>
        <w:ind w:firstLine="709"/>
        <w:jc w:val="both"/>
        <w:rPr>
          <w:szCs w:val="24"/>
        </w:rPr>
      </w:pPr>
      <w:r w:rsidRPr="00BD1AA2">
        <w:rPr>
          <w:b/>
          <w:szCs w:val="24"/>
        </w:rPr>
        <w:t xml:space="preserve">1. </w:t>
      </w:r>
      <w:r w:rsidRPr="00BD1AA2">
        <w:rPr>
          <w:bCs/>
          <w:szCs w:val="24"/>
        </w:rPr>
        <w:t>Внести в решение региональной службы по тарифам Нижегородской области</w:t>
      </w:r>
      <w:r>
        <w:rPr>
          <w:bCs/>
          <w:szCs w:val="24"/>
        </w:rPr>
        <w:t xml:space="preserve"> </w:t>
      </w:r>
      <w:r w:rsidRPr="00BD1AA2">
        <w:rPr>
          <w:szCs w:val="24"/>
        </w:rPr>
        <w:t>от 13 декабря 2018 г. № 52/84 «Об установлении МУНИЦИПАЛЬНОМУ УНИТАРНОМУ ПРЕДПРИЯТИЮ ВАРНАВИНСКОГО РАЙОНА «ВАРНАВИНКОММУНСЕРВИС» (ИНН 5207003582), р.п. Варнавино Нижегородской области, тарифов в сфере холодного водоснабжения для потребителей Варнавинского муниципального района Нижегородской области»</w:t>
      </w:r>
      <w:r w:rsidRPr="00BD1AA2">
        <w:rPr>
          <w:noProof/>
          <w:szCs w:val="24"/>
        </w:rPr>
        <w:t xml:space="preserve"> следующие изменения:</w:t>
      </w:r>
    </w:p>
    <w:p w:rsidR="00BD1AA2" w:rsidRPr="00BD1AA2" w:rsidRDefault="00BD1AA2" w:rsidP="00BD1AA2">
      <w:pPr>
        <w:spacing w:line="276" w:lineRule="auto"/>
        <w:jc w:val="both"/>
        <w:rPr>
          <w:szCs w:val="24"/>
        </w:rPr>
      </w:pPr>
      <w:r w:rsidRPr="00BD1AA2">
        <w:rPr>
          <w:b/>
          <w:i/>
          <w:szCs w:val="24"/>
        </w:rPr>
        <w:t>1.1.</w:t>
      </w:r>
      <w:r w:rsidRPr="00BD1AA2">
        <w:rPr>
          <w:szCs w:val="24"/>
        </w:rPr>
        <w:t xml:space="preserve"> Таблицу пункта 3 решения изложить в следующей редакции:</w:t>
      </w:r>
    </w:p>
    <w:p w:rsidR="00BD1AA2" w:rsidRDefault="00BD1AA2" w:rsidP="00BD1AA2">
      <w:pPr>
        <w:autoSpaceDE w:val="0"/>
        <w:autoSpaceDN w:val="0"/>
        <w:adjustRightInd w:val="0"/>
        <w:spacing w:line="276" w:lineRule="auto"/>
        <w:rPr>
          <w:szCs w:val="24"/>
        </w:rPr>
      </w:pPr>
      <w:r w:rsidRPr="00BD1AA2">
        <w:rPr>
          <w:szCs w:val="24"/>
        </w:rPr>
        <w:t>«</w:t>
      </w:r>
    </w:p>
    <w:p w:rsidR="001A10D1" w:rsidRPr="00BD1AA2" w:rsidRDefault="001A10D1" w:rsidP="00BD1AA2">
      <w:pPr>
        <w:autoSpaceDE w:val="0"/>
        <w:autoSpaceDN w:val="0"/>
        <w:adjustRightInd w:val="0"/>
        <w:spacing w:line="276" w:lineRule="auto"/>
        <w:rPr>
          <w:szCs w:val="24"/>
        </w:rPr>
      </w:pPr>
    </w:p>
    <w:tbl>
      <w:tblPr>
        <w:tblW w:w="4920" w:type="pct"/>
        <w:jc w:val="center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1636"/>
        <w:gridCol w:w="748"/>
        <w:gridCol w:w="812"/>
        <w:gridCol w:w="747"/>
        <w:gridCol w:w="812"/>
        <w:gridCol w:w="747"/>
        <w:gridCol w:w="812"/>
        <w:gridCol w:w="747"/>
        <w:gridCol w:w="814"/>
        <w:gridCol w:w="712"/>
        <w:gridCol w:w="751"/>
      </w:tblGrid>
      <w:tr w:rsidR="00BD1AA2" w:rsidRPr="00BD1AA2" w:rsidTr="001A10D1">
        <w:trPr>
          <w:trHeight w:val="281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lastRenderedPageBreak/>
              <w:t>№ п/п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t xml:space="preserve">Тарифы в сфере холодного водоснабжения </w:t>
            </w:r>
          </w:p>
        </w:tc>
        <w:tc>
          <w:tcPr>
            <w:tcW w:w="391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BD1AA2" w:rsidRPr="00BD1AA2" w:rsidTr="001A10D1">
        <w:trPr>
          <w:cantSplit/>
          <w:trHeight w:val="138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BD1AA2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BD1AA2" w:rsidRPr="00BD1AA2" w:rsidTr="001A10D1">
        <w:trPr>
          <w:cantSplit/>
          <w:trHeight w:val="357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highlight w:val="yellow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BD1AA2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163521" w:rsidRPr="00BD1AA2" w:rsidTr="001A10D1">
        <w:trPr>
          <w:trHeight w:val="133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21" w:rsidRPr="00BD1AA2" w:rsidRDefault="00163521" w:rsidP="00BD1AA2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BD1AA2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21" w:rsidRPr="00BD1AA2" w:rsidRDefault="00163521" w:rsidP="00BD1AA2">
            <w:pPr>
              <w:rPr>
                <w:noProof/>
                <w:sz w:val="20"/>
                <w:szCs w:val="24"/>
                <w:lang w:eastAsia="en-US"/>
              </w:rPr>
            </w:pPr>
            <w:r w:rsidRPr="00BD1AA2">
              <w:rPr>
                <w:sz w:val="20"/>
                <w:szCs w:val="24"/>
                <w:lang w:eastAsia="en-US"/>
              </w:rPr>
              <w:t>Питьевая вода, руб./м</w:t>
            </w:r>
            <w:r w:rsidRPr="00BD1AA2">
              <w:rPr>
                <w:sz w:val="20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337434" w:rsidRDefault="00163521" w:rsidP="00163521">
            <w:pPr>
              <w:jc w:val="center"/>
              <w:rPr>
                <w:sz w:val="22"/>
                <w:szCs w:val="22"/>
              </w:rPr>
            </w:pPr>
            <w:r w:rsidRPr="00337434">
              <w:rPr>
                <w:sz w:val="22"/>
                <w:szCs w:val="22"/>
              </w:rPr>
              <w:t>28,08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337434" w:rsidRDefault="00163521" w:rsidP="00163521">
            <w:pPr>
              <w:jc w:val="center"/>
              <w:rPr>
                <w:sz w:val="22"/>
                <w:szCs w:val="22"/>
              </w:rPr>
            </w:pPr>
            <w:r w:rsidRPr="00337434">
              <w:rPr>
                <w:sz w:val="22"/>
                <w:szCs w:val="22"/>
              </w:rPr>
              <w:t>28,63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337434" w:rsidRDefault="00163521" w:rsidP="00163521">
            <w:pPr>
              <w:jc w:val="center"/>
              <w:rPr>
                <w:sz w:val="22"/>
                <w:szCs w:val="22"/>
              </w:rPr>
            </w:pPr>
            <w:r w:rsidRPr="00337434">
              <w:rPr>
                <w:sz w:val="22"/>
                <w:szCs w:val="22"/>
              </w:rPr>
              <w:t>28,63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9876CF" w:rsidRDefault="00163521" w:rsidP="00163521">
            <w:pPr>
              <w:pStyle w:val="ac"/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29,61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29,61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30,74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30,74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31,91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31,91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33,06</w:t>
            </w:r>
          </w:p>
        </w:tc>
      </w:tr>
      <w:tr w:rsidR="00163521" w:rsidRPr="00BD1AA2" w:rsidTr="001A10D1">
        <w:trPr>
          <w:trHeight w:val="133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521" w:rsidRPr="00BD1AA2" w:rsidRDefault="00163521" w:rsidP="00BD1AA2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BD1AA2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3521" w:rsidRPr="00BD1AA2" w:rsidRDefault="00163521" w:rsidP="00BD1AA2">
            <w:pPr>
              <w:rPr>
                <w:noProof/>
                <w:sz w:val="20"/>
                <w:lang w:eastAsia="en-US"/>
              </w:rPr>
            </w:pPr>
            <w:r w:rsidRPr="00BD1AA2">
              <w:rPr>
                <w:sz w:val="20"/>
                <w:lang w:eastAsia="en-US"/>
              </w:rPr>
              <w:t>Питьевая вода, руб./м</w:t>
            </w:r>
            <w:r w:rsidRPr="00BD1AA2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337434" w:rsidRDefault="00163521" w:rsidP="00163521">
            <w:pPr>
              <w:jc w:val="center"/>
              <w:rPr>
                <w:sz w:val="22"/>
                <w:szCs w:val="22"/>
              </w:rPr>
            </w:pPr>
            <w:r w:rsidRPr="00337434">
              <w:rPr>
                <w:sz w:val="22"/>
                <w:szCs w:val="22"/>
              </w:rPr>
              <w:t>28,08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337434" w:rsidRDefault="00163521" w:rsidP="00163521">
            <w:pPr>
              <w:jc w:val="center"/>
              <w:rPr>
                <w:sz w:val="22"/>
                <w:szCs w:val="22"/>
              </w:rPr>
            </w:pPr>
            <w:r w:rsidRPr="00337434">
              <w:rPr>
                <w:sz w:val="22"/>
                <w:szCs w:val="22"/>
              </w:rPr>
              <w:t>28,63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337434" w:rsidRDefault="00163521" w:rsidP="00163521">
            <w:pPr>
              <w:jc w:val="center"/>
              <w:rPr>
                <w:sz w:val="22"/>
                <w:szCs w:val="22"/>
              </w:rPr>
            </w:pPr>
            <w:r w:rsidRPr="00337434">
              <w:rPr>
                <w:sz w:val="22"/>
                <w:szCs w:val="22"/>
              </w:rPr>
              <w:t>28,63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9876CF" w:rsidRDefault="00163521" w:rsidP="00163521">
            <w:pPr>
              <w:pStyle w:val="ac"/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29,61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29,61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30,74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30,74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31,91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31,91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521" w:rsidRPr="00C163B9" w:rsidRDefault="00163521" w:rsidP="00163521">
            <w:pPr>
              <w:jc w:val="center"/>
              <w:rPr>
                <w:sz w:val="22"/>
                <w:szCs w:val="22"/>
              </w:rPr>
            </w:pPr>
            <w:r w:rsidRPr="00C163B9">
              <w:rPr>
                <w:sz w:val="22"/>
                <w:szCs w:val="22"/>
              </w:rPr>
              <w:t>33,06</w:t>
            </w:r>
          </w:p>
        </w:tc>
      </w:tr>
      <w:tr w:rsidR="00BD1AA2" w:rsidRPr="00BD1AA2" w:rsidTr="001A10D1">
        <w:trPr>
          <w:trHeight w:val="132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AA2" w:rsidRPr="00BD1AA2" w:rsidRDefault="00BD1AA2" w:rsidP="00BD1AA2">
            <w:pPr>
              <w:rPr>
                <w:noProof/>
                <w:sz w:val="20"/>
                <w:lang w:eastAsia="en-US"/>
              </w:rPr>
            </w:pPr>
            <w:r w:rsidRPr="00BD1AA2">
              <w:rPr>
                <w:noProof/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A2" w:rsidRPr="00BD1AA2" w:rsidRDefault="00BD1AA2" w:rsidP="00BD1AA2">
            <w:pPr>
              <w:rPr>
                <w:sz w:val="21"/>
                <w:szCs w:val="21"/>
                <w:lang w:eastAsia="en-US"/>
              </w:rPr>
            </w:pPr>
          </w:p>
        </w:tc>
      </w:tr>
    </w:tbl>
    <w:p w:rsidR="009E7ECA" w:rsidRPr="009E7ECA" w:rsidRDefault="009E7ECA" w:rsidP="009E7ECA">
      <w:pPr>
        <w:spacing w:line="276" w:lineRule="auto"/>
        <w:jc w:val="right"/>
        <w:rPr>
          <w:szCs w:val="28"/>
        </w:rPr>
      </w:pPr>
      <w:r w:rsidRPr="009E7ECA">
        <w:rPr>
          <w:szCs w:val="28"/>
        </w:rPr>
        <w:t>».</w:t>
      </w:r>
    </w:p>
    <w:p w:rsidR="009E7ECA" w:rsidRPr="009E7ECA" w:rsidRDefault="009E7ECA" w:rsidP="009E7ECA">
      <w:pPr>
        <w:spacing w:line="276" w:lineRule="auto"/>
        <w:jc w:val="both"/>
        <w:rPr>
          <w:szCs w:val="28"/>
        </w:rPr>
      </w:pPr>
      <w:r w:rsidRPr="009E7ECA">
        <w:rPr>
          <w:b/>
          <w:i/>
          <w:szCs w:val="28"/>
        </w:rPr>
        <w:t>1.2.</w:t>
      </w:r>
      <w:r w:rsidRPr="009E7ECA">
        <w:rPr>
          <w:szCs w:val="28"/>
        </w:rPr>
        <w:t xml:space="preserve"> </w:t>
      </w:r>
      <w:r w:rsidR="003F4338">
        <w:rPr>
          <w:noProof/>
          <w:szCs w:val="28"/>
        </w:rPr>
        <w:t>Приложение</w:t>
      </w:r>
      <w:r w:rsidRPr="009E7ECA">
        <w:rPr>
          <w:szCs w:val="28"/>
        </w:rPr>
        <w:t xml:space="preserve"> к решению изложить в новой редакции согласно </w:t>
      </w:r>
      <w:r w:rsidR="003F4338">
        <w:rPr>
          <w:noProof/>
          <w:szCs w:val="28"/>
        </w:rPr>
        <w:t xml:space="preserve">Приложению </w:t>
      </w:r>
      <w:r w:rsidRPr="009E7ECA">
        <w:rPr>
          <w:szCs w:val="28"/>
        </w:rPr>
        <w:t>к настоящему решению.</w:t>
      </w:r>
    </w:p>
    <w:p w:rsidR="006F7468" w:rsidRPr="009E7ECA" w:rsidRDefault="006F7468" w:rsidP="009E7EC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C60C7E">
      <w:pPr>
        <w:pStyle w:val="ac"/>
        <w:spacing w:line="276" w:lineRule="auto"/>
      </w:pPr>
    </w:p>
    <w:p w:rsidR="007016A7" w:rsidRDefault="007016A7" w:rsidP="00C60C7E">
      <w:pPr>
        <w:pStyle w:val="ac"/>
        <w:spacing w:line="276" w:lineRule="auto"/>
      </w:pPr>
    </w:p>
    <w:p w:rsidR="007016A7" w:rsidRPr="007D25C7" w:rsidRDefault="007016A7" w:rsidP="00C60C7E">
      <w:pPr>
        <w:pStyle w:val="ac"/>
        <w:spacing w:line="276" w:lineRule="auto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Ю.Л.Алешина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7016A7" w:rsidRDefault="007016A7" w:rsidP="008305DC">
            <w:pPr>
              <w:ind w:left="3552"/>
              <w:jc w:val="center"/>
            </w:pPr>
          </w:p>
          <w:p w:rsidR="00BD1AA2" w:rsidRDefault="00BD1AA2" w:rsidP="008305DC">
            <w:pPr>
              <w:ind w:left="3552"/>
              <w:jc w:val="center"/>
            </w:pPr>
          </w:p>
          <w:p w:rsidR="00BD1AA2" w:rsidRDefault="00BD1AA2" w:rsidP="008305DC">
            <w:pPr>
              <w:ind w:left="3552"/>
              <w:jc w:val="center"/>
            </w:pPr>
          </w:p>
          <w:p w:rsidR="00BD1AA2" w:rsidRDefault="00BD1AA2" w:rsidP="008305DC">
            <w:pPr>
              <w:ind w:left="3552"/>
              <w:jc w:val="center"/>
            </w:pPr>
          </w:p>
          <w:p w:rsidR="00BD1AA2" w:rsidRDefault="00BD1AA2" w:rsidP="008305DC">
            <w:pPr>
              <w:ind w:left="3552"/>
              <w:jc w:val="center"/>
            </w:pPr>
          </w:p>
          <w:p w:rsidR="00BD1AA2" w:rsidRDefault="00BD1AA2" w:rsidP="008305DC">
            <w:pPr>
              <w:ind w:left="3552"/>
              <w:jc w:val="center"/>
            </w:pPr>
          </w:p>
          <w:p w:rsidR="00BD1AA2" w:rsidRDefault="00BD1AA2" w:rsidP="008305DC">
            <w:pPr>
              <w:ind w:left="3552"/>
              <w:jc w:val="center"/>
            </w:pPr>
          </w:p>
          <w:p w:rsidR="00BD1AA2" w:rsidRDefault="00BD1AA2" w:rsidP="008305DC">
            <w:pPr>
              <w:ind w:left="3552"/>
              <w:jc w:val="center"/>
            </w:pPr>
          </w:p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163521">
              <w:t xml:space="preserve">от </w:t>
            </w:r>
            <w:r w:rsidR="00163521" w:rsidRPr="00163521">
              <w:t xml:space="preserve">14 ноября </w:t>
            </w:r>
            <w:r w:rsidR="00F1607E" w:rsidRPr="00163521">
              <w:t xml:space="preserve">2019 </w:t>
            </w:r>
            <w:r w:rsidR="00CC03DF" w:rsidRPr="00163521">
              <w:t>г.</w:t>
            </w:r>
            <w:r w:rsidRPr="00163521">
              <w:t xml:space="preserve"> №</w:t>
            </w:r>
            <w:r w:rsidR="006B0802" w:rsidRPr="00D74902">
              <w:t xml:space="preserve"> </w:t>
            </w:r>
            <w:r w:rsidR="00802726">
              <w:t>50/42</w:t>
            </w:r>
            <w:bookmarkStart w:id="0" w:name="_GoBack"/>
            <w:bookmarkEnd w:id="0"/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BD1AA2" w:rsidP="007016A7">
            <w:pPr>
              <w:ind w:left="3552"/>
              <w:jc w:val="center"/>
              <w:rPr>
                <w:lang w:val="en-US"/>
              </w:rPr>
            </w:pPr>
            <w:r w:rsidRPr="00BD1AA2">
              <w:t>от 13 декабря 2018 г. № 52/84</w:t>
            </w:r>
          </w:p>
        </w:tc>
      </w:tr>
      <w:tr w:rsidR="009E7ECA" w:rsidRPr="006161EA" w:rsidTr="009E7ECA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25DDE" w:rsidRPr="00F25DDE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5DDE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E7ECA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5DDE">
              <w:rPr>
                <w:b/>
                <w:sz w:val="24"/>
                <w:szCs w:val="24"/>
              </w:rPr>
              <w:t>ПО ОКАЗАНИЮ УСЛУГ ХОЛОДНОГО ВОДОСНАБЖЕНИЯ</w:t>
            </w:r>
          </w:p>
          <w:p w:rsidR="00F25DDE" w:rsidRPr="00C15EF7" w:rsidRDefault="00F25DDE" w:rsidP="00F25D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E7ECA" w:rsidRPr="00163521" w:rsidRDefault="009E7ECA" w:rsidP="00163521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9D6B22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01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992"/>
        <w:gridCol w:w="283"/>
        <w:gridCol w:w="385"/>
        <w:gridCol w:w="41"/>
        <w:gridCol w:w="425"/>
        <w:gridCol w:w="425"/>
        <w:gridCol w:w="709"/>
        <w:gridCol w:w="61"/>
        <w:gridCol w:w="458"/>
        <w:gridCol w:w="48"/>
        <w:gridCol w:w="425"/>
        <w:gridCol w:w="425"/>
        <w:gridCol w:w="331"/>
        <w:gridCol w:w="236"/>
        <w:gridCol w:w="993"/>
        <w:gridCol w:w="567"/>
        <w:gridCol w:w="41"/>
      </w:tblGrid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163521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163521" w:rsidRPr="00163521" w:rsidTr="00163521">
        <w:trPr>
          <w:gridAfter w:val="2"/>
          <w:wAfter w:w="608" w:type="dxa"/>
          <w:trHeight w:val="402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организации (ИНН)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МУНИЦИПАЛЬНОЕ УНИТАРНОЕ ПРЕДПРИЯТИЕ ВАРНАВИНСКОГО РАЙОНА «ВАРНАВИНКОММУНСЕРВИС» </w:t>
            </w:r>
          </w:p>
          <w:p w:rsidR="00163521" w:rsidRPr="00163521" w:rsidRDefault="00163521" w:rsidP="00163521">
            <w:pPr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(ИНН 5207003582)</w:t>
            </w:r>
          </w:p>
        </w:tc>
      </w:tr>
      <w:tr w:rsidR="00163521" w:rsidRPr="00163521" w:rsidTr="0083704F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rPr>
                <w:color w:val="000000"/>
                <w:sz w:val="20"/>
              </w:rPr>
            </w:pPr>
            <w:r w:rsidRPr="00163521">
              <w:rPr>
                <w:color w:val="000000"/>
                <w:sz w:val="20"/>
              </w:rPr>
              <w:t>606760, Нижегородская область, р.п. Варнавино, ул. Красноармейская, д. 17</w:t>
            </w:r>
          </w:p>
        </w:tc>
      </w:tr>
      <w:tr w:rsidR="00163521" w:rsidRPr="00163521" w:rsidTr="00163521">
        <w:trPr>
          <w:gridAfter w:val="2"/>
          <w:wAfter w:w="608" w:type="dxa"/>
          <w:trHeight w:val="235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163521" w:rsidRPr="00163521" w:rsidTr="0083704F">
        <w:trPr>
          <w:gridAfter w:val="2"/>
          <w:wAfter w:w="608" w:type="dxa"/>
          <w:trHeight w:val="36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603082, г. Нижний Новгород, Кремль, корпус 1    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163521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163521" w:rsidRPr="00163521" w:rsidTr="0083704F">
        <w:trPr>
          <w:gridAfter w:val="2"/>
          <w:wAfter w:w="608" w:type="dxa"/>
          <w:trHeight w:val="26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163521" w:rsidRPr="00163521" w:rsidTr="008370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Подано воды всего, тыс. м</w:t>
            </w:r>
            <w:r w:rsidRPr="0016352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163521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196,81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196,81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196,81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196,81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196,81</w:t>
            </w:r>
          </w:p>
        </w:tc>
      </w:tr>
      <w:tr w:rsidR="00163521" w:rsidRPr="00163521" w:rsidTr="008370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110,50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110,50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110,50 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110,50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110,50 </w:t>
            </w:r>
          </w:p>
        </w:tc>
      </w:tr>
      <w:tr w:rsidR="00163521" w:rsidRPr="00163521" w:rsidTr="008370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42,37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42,37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42,37 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42,37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42,37 </w:t>
            </w:r>
          </w:p>
        </w:tc>
      </w:tr>
      <w:tr w:rsidR="00163521" w:rsidRPr="00163521" w:rsidTr="008370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43,94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43,94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43,94 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43,94 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43,94 </w:t>
            </w:r>
          </w:p>
        </w:tc>
      </w:tr>
      <w:tr w:rsidR="00163521" w:rsidRPr="00163521" w:rsidTr="0083704F">
        <w:trPr>
          <w:gridAfter w:val="2"/>
          <w:wAfter w:w="608" w:type="dxa"/>
          <w:trHeight w:val="296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9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163521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163521" w:rsidRPr="00163521" w:rsidTr="008370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163521" w:rsidRPr="00163521" w:rsidTr="008370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3965,49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3965,49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876,59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876,59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129,53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129,53   </w:t>
            </w:r>
          </w:p>
        </w:tc>
      </w:tr>
      <w:tr w:rsidR="00163521" w:rsidRPr="00163521" w:rsidTr="008370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5106,34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5106,34   </w:t>
            </w:r>
          </w:p>
        </w:tc>
        <w:tc>
          <w:tcPr>
            <w:tcW w:w="567" w:type="dxa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lastRenderedPageBreak/>
              <w:t>На период с 01.01.2020 по 31.12.2020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4186,41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4186,41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893,86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893,86   </w:t>
            </w:r>
          </w:p>
        </w:tc>
      </w:tr>
      <w:tr w:rsidR="00163521" w:rsidRPr="00163521" w:rsidTr="0083704F">
        <w:trPr>
          <w:gridAfter w:val="2"/>
          <w:wAfter w:w="608" w:type="dxa"/>
          <w:trHeight w:val="60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143,16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143,16   </w:t>
            </w:r>
          </w:p>
        </w:tc>
      </w:tr>
      <w:tr w:rsidR="00163521" w:rsidRPr="00163521" w:rsidTr="008370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5358,16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5358,16   </w:t>
            </w:r>
          </w:p>
        </w:tc>
        <w:tc>
          <w:tcPr>
            <w:tcW w:w="567" w:type="dxa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4303,11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4303,11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917,66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917,66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157,64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157,64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5513,14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5513,14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4431,12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4431,12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944,83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944,83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174,19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174,19   </w:t>
            </w:r>
          </w:p>
        </w:tc>
      </w:tr>
      <w:tr w:rsidR="00163521" w:rsidRPr="00163521" w:rsidTr="0083704F">
        <w:trPr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5684,87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5684,87   </w:t>
            </w:r>
          </w:p>
        </w:tc>
        <w:tc>
          <w:tcPr>
            <w:tcW w:w="608" w:type="dxa"/>
            <w:gridSpan w:val="2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4562,94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4562,94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972,79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972,79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134,73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193,00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193,00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5863,46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5863,46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27525,97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27525,97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163521">
              <w:rPr>
                <w:rFonts w:eastAsia="Calibri"/>
                <w:b/>
                <w:sz w:val="20"/>
                <w:lang w:eastAsia="en-US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163521">
              <w:rPr>
                <w:rFonts w:eastAsia="Calibri"/>
                <w:b/>
                <w:sz w:val="20"/>
                <w:lang w:eastAsia="en-US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163521" w:rsidRPr="00163521" w:rsidTr="008370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A10D1" w:rsidRDefault="00163521" w:rsidP="001A10D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lastRenderedPageBreak/>
              <w:t xml:space="preserve">  </w:t>
            </w:r>
            <w:r w:rsidRPr="00163521">
              <w:rPr>
                <w:rFonts w:eastAsia="Calibri"/>
                <w:i/>
                <w:sz w:val="20"/>
                <w:lang w:eastAsia="en-US"/>
              </w:rPr>
              <w:t>4.1. Перечень мероприятий по ремо</w:t>
            </w:r>
            <w:r w:rsidR="001A10D1">
              <w:rPr>
                <w:rFonts w:eastAsia="Calibri"/>
                <w:i/>
                <w:sz w:val="20"/>
                <w:lang w:eastAsia="en-US"/>
              </w:rPr>
              <w:t xml:space="preserve">нту объектов централизованных </w:t>
            </w:r>
            <w:r w:rsidRPr="00163521">
              <w:rPr>
                <w:rFonts w:eastAsia="Calibri"/>
                <w:i/>
                <w:sz w:val="20"/>
                <w:lang w:eastAsia="en-US"/>
              </w:rPr>
              <w:t xml:space="preserve">систем водоснабжения </w:t>
            </w:r>
          </w:p>
        </w:tc>
      </w:tr>
      <w:tr w:rsidR="00163521" w:rsidRPr="00163521" w:rsidTr="008370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163521" w:rsidRPr="00163521" w:rsidTr="008370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Ремонт насосного оборудования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459,54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459,54   </w:t>
            </w:r>
          </w:p>
        </w:tc>
      </w:tr>
      <w:tr w:rsidR="00163521" w:rsidRPr="00163521" w:rsidTr="0083704F">
        <w:trPr>
          <w:gridAfter w:val="1"/>
          <w:wAfter w:w="41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459,54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459,54   </w:t>
            </w:r>
          </w:p>
        </w:tc>
        <w:tc>
          <w:tcPr>
            <w:tcW w:w="567" w:type="dxa"/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163521" w:rsidRPr="00163521" w:rsidTr="0083704F">
        <w:trPr>
          <w:gridAfter w:val="2"/>
          <w:wAfter w:w="608" w:type="dxa"/>
          <w:trHeight w:val="315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Ремонт насосного оборудования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468,59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468,59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468,59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468,59   </w:t>
            </w:r>
          </w:p>
        </w:tc>
      </w:tr>
      <w:tr w:rsidR="00163521" w:rsidRPr="00163521" w:rsidTr="008370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Ремонт насосного оборудования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481,07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481,07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481,07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481,07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Ремонт насосного оборудования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495,31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495,31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495,31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495,31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Ремонт насосного оборудования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509,97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509,97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509,97   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509,97   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2414,48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2414,48</w:t>
            </w:r>
          </w:p>
        </w:tc>
      </w:tr>
      <w:tr w:rsidR="00163521" w:rsidRPr="00163521" w:rsidTr="008370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A10D1" w:rsidRDefault="00163521" w:rsidP="001A10D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</w:t>
            </w:r>
            <w:r w:rsidR="001A10D1">
              <w:rPr>
                <w:rFonts w:eastAsia="Calibri"/>
                <w:i/>
                <w:sz w:val="20"/>
                <w:lang w:eastAsia="en-US"/>
              </w:rPr>
              <w:t xml:space="preserve">вленных на улучшение качества </w:t>
            </w:r>
            <w:r w:rsidRPr="00163521">
              <w:rPr>
                <w:rFonts w:eastAsia="Calibri"/>
                <w:i/>
                <w:sz w:val="20"/>
                <w:lang w:eastAsia="en-US"/>
              </w:rPr>
              <w:t xml:space="preserve">питьевой воды </w:t>
            </w:r>
          </w:p>
        </w:tc>
      </w:tr>
      <w:tr w:rsidR="00163521" w:rsidRPr="00163521" w:rsidTr="008370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163521" w:rsidRPr="00163521" w:rsidTr="008370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</w:t>
            </w:r>
            <w:r w:rsidRPr="00163521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энергетической 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i/>
                <w:sz w:val="20"/>
                <w:lang w:eastAsia="en-US"/>
              </w:rPr>
              <w:t xml:space="preserve">   эффективности, в том числе по снижению потерь воды при транспортировке</w:t>
            </w:r>
            <w:r w:rsidRPr="00163521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163521" w:rsidRPr="00163521" w:rsidTr="008370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163521" w:rsidRPr="00163521" w:rsidTr="0083704F">
        <w:trPr>
          <w:gridAfter w:val="2"/>
          <w:wAfter w:w="608" w:type="dxa"/>
          <w:trHeight w:val="273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lastRenderedPageBreak/>
              <w:t>На период с 01.01.2021 по 31.12.2021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163521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163521" w:rsidRPr="00163521" w:rsidTr="0083704F">
        <w:trPr>
          <w:gridAfter w:val="2"/>
          <w:wAfter w:w="608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График реализации мероприятий</w:t>
            </w:r>
          </w:p>
        </w:tc>
        <w:tc>
          <w:tcPr>
            <w:tcW w:w="297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163521" w:rsidRPr="00163521" w:rsidTr="0083704F">
        <w:trPr>
          <w:gridAfter w:val="2"/>
          <w:wAfter w:w="608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178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01.01.2021 по 31.12.2021: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01.01.2022 по 31.12.2022: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 отсутствуют</w:t>
            </w:r>
          </w:p>
        </w:tc>
        <w:tc>
          <w:tcPr>
            <w:tcW w:w="16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Итого на период с 01.01.2023 по 31.12.2023:                              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1"/>
          <w:tblCellSpacing w:w="5" w:type="nil"/>
        </w:trPr>
        <w:tc>
          <w:tcPr>
            <w:tcW w:w="492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163521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163521" w:rsidRPr="00163521" w:rsidTr="0083704F">
        <w:trPr>
          <w:gridAfter w:val="2"/>
          <w:wAfter w:w="608" w:type="dxa"/>
          <w:trHeight w:val="21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A10D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A10D1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163521" w:rsidRPr="001A10D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A10D1">
              <w:rPr>
                <w:rFonts w:eastAsia="Calibri"/>
                <w:sz w:val="18"/>
                <w:szCs w:val="18"/>
                <w:lang w:eastAsia="en-US"/>
              </w:rPr>
              <w:t>с 01.01.2019 по 31.12.2019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A10D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A10D1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  <w:r w:rsidRPr="001A10D1">
              <w:rPr>
                <w:rFonts w:eastAsia="Calibri"/>
                <w:sz w:val="18"/>
                <w:szCs w:val="18"/>
                <w:lang w:eastAsia="en-US"/>
              </w:rPr>
              <w:br/>
              <w:t>с 01.01.2020 по 31.12.2020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A10D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A10D1">
              <w:rPr>
                <w:rFonts w:eastAsia="Calibri"/>
                <w:sz w:val="18"/>
                <w:szCs w:val="18"/>
                <w:lang w:eastAsia="en-US"/>
              </w:rPr>
              <w:t xml:space="preserve">На период </w:t>
            </w:r>
          </w:p>
          <w:p w:rsidR="00163521" w:rsidRPr="001A10D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A10D1">
              <w:rPr>
                <w:rFonts w:eastAsia="Calibri"/>
                <w:sz w:val="18"/>
                <w:szCs w:val="18"/>
                <w:lang w:eastAsia="en-US"/>
              </w:rPr>
              <w:t>с 01.01.2021 по 31.12.2021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A10D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A10D1">
              <w:rPr>
                <w:rFonts w:eastAsia="Calibri"/>
                <w:sz w:val="18"/>
                <w:szCs w:val="18"/>
                <w:lang w:eastAsia="en-US"/>
              </w:rPr>
              <w:t>На период с 01.01.2022 по 31.12.2022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A10D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1A10D1">
              <w:rPr>
                <w:rFonts w:eastAsia="Calibri"/>
                <w:sz w:val="18"/>
                <w:szCs w:val="18"/>
                <w:lang w:eastAsia="en-US"/>
              </w:rPr>
              <w:t>На период с 01.01.2023 по 31.12.2023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163521" w:rsidRPr="00163521" w:rsidTr="0083704F">
        <w:trPr>
          <w:gridAfter w:val="2"/>
          <w:wAfter w:w="608" w:type="dxa"/>
          <w:trHeight w:val="2111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1039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276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163521" w:rsidRPr="00163521" w:rsidTr="0083704F">
        <w:trPr>
          <w:gridAfter w:val="2"/>
          <w:wAfter w:w="608" w:type="dxa"/>
          <w:trHeight w:val="84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</w:t>
            </w:r>
            <w:r w:rsidRPr="00163521">
              <w:rPr>
                <w:rFonts w:eastAsia="Calibri"/>
                <w:sz w:val="20"/>
                <w:lang w:eastAsia="en-US"/>
              </w:rPr>
              <w:lastRenderedPageBreak/>
              <w:t xml:space="preserve">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lastRenderedPageBreak/>
              <w:t>ед./км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1,02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1,02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1,02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1,02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lastRenderedPageBreak/>
              <w:t>Показатели энергетической эффективности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163521" w:rsidRPr="00163521" w:rsidTr="0083704F">
        <w:trPr>
          <w:gridAfter w:val="2"/>
          <w:wAfter w:w="608" w:type="dxa"/>
          <w:trHeight w:val="705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кВт*ч/</w:t>
            </w:r>
          </w:p>
          <w:p w:rsidR="00163521" w:rsidRPr="00163521" w:rsidRDefault="00163521" w:rsidP="001635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куб. м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0,89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0,89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0,89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0,89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0,89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кВт*ч/</w:t>
            </w:r>
          </w:p>
          <w:p w:rsidR="00163521" w:rsidRPr="00163521" w:rsidRDefault="00163521" w:rsidP="001635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куб. м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9498" w:type="dxa"/>
            <w:gridSpan w:val="1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163521">
              <w:rPr>
                <w:rFonts w:eastAsia="Calibri"/>
                <w:b/>
                <w:sz w:val="20"/>
                <w:lang w:eastAsia="en-US"/>
              </w:rPr>
              <w:t xml:space="preserve">       6. Расчет эффективности производственной программы        </w:t>
            </w:r>
          </w:p>
        </w:tc>
      </w:tr>
      <w:tr w:rsidR="00163521" w:rsidRPr="00163521" w:rsidTr="0083704F">
        <w:trPr>
          <w:gridAfter w:val="2"/>
          <w:wAfter w:w="608" w:type="dxa"/>
          <w:trHeight w:val="215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За период с 01.01.2019 по 31.12.2019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За период с 01.01.2020 по 31.12.2020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За период с 01.01.2021 по 31.12.2021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За период с 01.01.2022 по 31.12.2022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За период с 01.01.2023 по 31.12.2023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212"/>
          <w:tblCellSpacing w:w="5" w:type="nil"/>
        </w:trPr>
        <w:tc>
          <w:tcPr>
            <w:tcW w:w="4536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2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163521" w:rsidRPr="00163521" w:rsidTr="008370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163521">
              <w:rPr>
                <w:rFonts w:eastAsia="Calibri"/>
                <w:b/>
                <w:sz w:val="20"/>
                <w:lang w:eastAsia="en-US"/>
              </w:rPr>
              <w:t xml:space="preserve">7. Общий объем финансовых потребностей, направленных на реализацию      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b/>
                <w:sz w:val="20"/>
                <w:lang w:eastAsia="en-US"/>
              </w:rPr>
              <w:t xml:space="preserve">                         производственной программы</w:t>
            </w:r>
            <w:r w:rsidRPr="0016352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163521" w:rsidRPr="00163521" w:rsidTr="0083704F">
        <w:trPr>
          <w:gridAfter w:val="2"/>
          <w:wAfter w:w="608" w:type="dxa"/>
          <w:trHeight w:val="478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Всего сумма, </w:t>
            </w:r>
          </w:p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тыс. руб.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На период с 01.01.2019 по 31.12.2019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5580,45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На период с 01.01.2020 по 31.12.2020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5731,16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На период с 01.01.2021 по 31.12.2021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5939,20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На период с 01.01.2022 по 31.12.2022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6165,17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На период с 01.01.2023 по 31.12.2023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6393,42   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93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Итого на период реализации программы: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29809,40</w:t>
            </w:r>
          </w:p>
        </w:tc>
      </w:tr>
      <w:tr w:rsidR="00163521" w:rsidRPr="00163521" w:rsidTr="0083704F">
        <w:trPr>
          <w:gridAfter w:val="2"/>
          <w:wAfter w:w="608" w:type="dxa"/>
          <w:trHeight w:val="360"/>
          <w:tblCellSpacing w:w="5" w:type="nil"/>
        </w:trPr>
        <w:tc>
          <w:tcPr>
            <w:tcW w:w="9498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16352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16352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163521" w:rsidRPr="00163521" w:rsidTr="0083704F">
        <w:trPr>
          <w:gridAfter w:val="2"/>
          <w:wAfter w:w="608" w:type="dxa"/>
          <w:trHeight w:val="372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 xml:space="preserve">   2018 год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Объем подачи воды, тыс. куб. м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188,00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4934,08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594,80</w:t>
            </w:r>
          </w:p>
        </w:tc>
      </w:tr>
      <w:tr w:rsidR="00163521" w:rsidRPr="00163521" w:rsidTr="0083704F">
        <w:trPr>
          <w:gridAfter w:val="2"/>
          <w:wAfter w:w="608" w:type="dxa"/>
          <w:tblCellSpacing w:w="5" w:type="nil"/>
        </w:trPr>
        <w:tc>
          <w:tcPr>
            <w:tcW w:w="708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Общий объем финансовых потребностей за 2018 год, тыс. руб.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3521" w:rsidRPr="00163521" w:rsidRDefault="00163521" w:rsidP="00163521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rFonts w:eastAsia="Calibri"/>
                <w:sz w:val="20"/>
                <w:lang w:eastAsia="en-US"/>
              </w:rPr>
            </w:pPr>
            <w:r w:rsidRPr="00163521">
              <w:rPr>
                <w:rFonts w:eastAsia="Calibri"/>
                <w:sz w:val="20"/>
                <w:lang w:eastAsia="en-US"/>
              </w:rPr>
              <w:t>5528,88</w:t>
            </w:r>
          </w:p>
        </w:tc>
      </w:tr>
    </w:tbl>
    <w:p w:rsidR="009E7ECA" w:rsidRPr="00163521" w:rsidRDefault="00163521" w:rsidP="009E7ECA">
      <w:pPr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</w:t>
      </w:r>
      <w:r w:rsidRPr="00163521">
        <w:rPr>
          <w:szCs w:val="28"/>
          <w:lang w:eastAsia="en-US"/>
        </w:rPr>
        <w:t>».</w:t>
      </w:r>
    </w:p>
    <w:sectPr w:rsidR="009E7ECA" w:rsidRPr="0016352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2726">
      <w:rPr>
        <w:rStyle w:val="a9"/>
        <w:noProof/>
      </w:rPr>
      <w:t>3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3521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0D1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338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54DE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2726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B22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73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163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163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</TotalTime>
  <Pages>7</Pages>
  <Words>1964</Words>
  <Characters>13666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9</cp:revision>
  <cp:lastPrinted>2019-11-14T08:16:00Z</cp:lastPrinted>
  <dcterms:created xsi:type="dcterms:W3CDTF">2019-07-02T08:45:00Z</dcterms:created>
  <dcterms:modified xsi:type="dcterms:W3CDTF">2019-11-14T08:16:00Z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