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81A3A" w:rsidP="00E006BE">
            <w:pPr>
              <w:jc w:val="center"/>
            </w:pPr>
            <w:r>
              <w:t>21.11.2019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49764D" w:rsidP="00E20A3C">
            <w:pPr>
              <w:tabs>
                <w:tab w:val="center" w:pos="2160"/>
              </w:tabs>
              <w:ind w:left="-108"/>
              <w:jc w:val="center"/>
            </w:pPr>
            <w:r>
              <w:t>53/50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8D47CA" w:rsidRDefault="00B47C4F" w:rsidP="000C3EA3">
            <w:pPr>
              <w:jc w:val="center"/>
              <w:rPr>
                <w:bCs/>
                <w:szCs w:val="28"/>
              </w:rPr>
            </w:pPr>
            <w:r w:rsidRPr="008D47CA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Pr="008D47CA">
              <w:rPr>
                <w:szCs w:val="28"/>
              </w:rPr>
              <w:br/>
            </w:r>
            <w:r w:rsidR="008D47CA" w:rsidRPr="008D47CA">
              <w:rPr>
                <w:szCs w:val="28"/>
              </w:rPr>
              <w:t>от 20 декабря 2018 г. № 55/57 «</w:t>
            </w:r>
            <w:r w:rsidR="008D47CA" w:rsidRPr="008D47CA">
              <w:rPr>
                <w:bCs/>
                <w:noProof/>
                <w:szCs w:val="28"/>
              </w:rPr>
              <w:t xml:space="preserve">Об установлении МУНИЦИПАЛЬНОМУ УНИТАРНОМУ ПРЕДПРИЯТИЮ ПИЛЬНИНСКОГО РАЙОНА «КОММУНАЛЬЩИК» (ИНН 5226013184), </w:t>
            </w:r>
            <w:r w:rsidR="008D47CA">
              <w:rPr>
                <w:bCs/>
                <w:noProof/>
                <w:szCs w:val="28"/>
              </w:rPr>
              <w:br/>
            </w:r>
            <w:r w:rsidR="008D47CA" w:rsidRPr="008D47CA">
              <w:rPr>
                <w:bCs/>
                <w:noProof/>
                <w:szCs w:val="28"/>
              </w:rPr>
              <w:t xml:space="preserve">р.п. Пильна Нижегородской области, тарифов </w:t>
            </w:r>
            <w:r w:rsidR="00A81A3A">
              <w:rPr>
                <w:bCs/>
                <w:noProof/>
                <w:szCs w:val="28"/>
              </w:rPr>
              <w:br/>
            </w:r>
            <w:r w:rsidR="008D47CA" w:rsidRPr="008D47CA">
              <w:rPr>
                <w:bCs/>
                <w:noProof/>
                <w:szCs w:val="28"/>
              </w:rPr>
              <w:t>в сфере холодного водоснабжения для потребителей Пильнинского муниципального района Нижегородской области</w:t>
            </w:r>
            <w:r w:rsidRPr="008D47CA">
              <w:rPr>
                <w:bCs/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Pr="008D47CA" w:rsidRDefault="0085764D" w:rsidP="00F84A4D">
            <w:pPr>
              <w:rPr>
                <w:szCs w:val="28"/>
              </w:rPr>
            </w:pPr>
          </w:p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A81A3A" w:rsidRDefault="00261BEB" w:rsidP="00A81A3A">
      <w:pPr>
        <w:pStyle w:val="ac"/>
        <w:jc w:val="center"/>
      </w:pPr>
    </w:p>
    <w:p w:rsidR="0049764D" w:rsidRDefault="0049764D" w:rsidP="008D47CA">
      <w:pPr>
        <w:spacing w:line="276" w:lineRule="auto"/>
        <w:ind w:firstLine="709"/>
        <w:jc w:val="both"/>
        <w:rPr>
          <w:szCs w:val="28"/>
        </w:rPr>
      </w:pPr>
    </w:p>
    <w:p w:rsidR="008D47CA" w:rsidRPr="008D47CA" w:rsidRDefault="00B47C4F" w:rsidP="008D47CA">
      <w:pPr>
        <w:spacing w:line="276" w:lineRule="auto"/>
        <w:ind w:firstLine="709"/>
        <w:jc w:val="both"/>
        <w:rPr>
          <w:szCs w:val="28"/>
        </w:rPr>
      </w:pPr>
      <w:proofErr w:type="gramStart"/>
      <w:r w:rsidRPr="008D47CA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8D47CA" w:rsidRPr="008D47CA">
        <w:rPr>
          <w:noProof/>
          <w:szCs w:val="28"/>
        </w:rPr>
        <w:t xml:space="preserve">МУНИЦИПАЛЬНЫМ УНИТАРНЫМ ПРЕДПРИЯТИЕМ </w:t>
      </w:r>
      <w:r w:rsidR="008D47CA" w:rsidRPr="008D47CA">
        <w:rPr>
          <w:bCs/>
          <w:noProof/>
          <w:szCs w:val="28"/>
        </w:rPr>
        <w:t xml:space="preserve">ПИЛЬНИНСКОГО РАЙОНА «КОММУНАЛЬЩИК» (ИНН 5226013184), </w:t>
      </w:r>
      <w:r w:rsidR="008D47CA">
        <w:rPr>
          <w:bCs/>
          <w:noProof/>
          <w:szCs w:val="28"/>
        </w:rPr>
        <w:br/>
      </w:r>
      <w:r w:rsidR="008D47CA" w:rsidRPr="008D47CA">
        <w:rPr>
          <w:bCs/>
          <w:noProof/>
          <w:szCs w:val="28"/>
        </w:rPr>
        <w:t>р.п.</w:t>
      </w:r>
      <w:proofErr w:type="gramEnd"/>
      <w:r w:rsidR="008D47CA" w:rsidRPr="008D47CA">
        <w:rPr>
          <w:bCs/>
          <w:noProof/>
          <w:szCs w:val="28"/>
        </w:rPr>
        <w:t xml:space="preserve"> Пильна Нижегородской области</w:t>
      </w:r>
      <w:r w:rsidR="008D47CA" w:rsidRPr="008D47CA">
        <w:rPr>
          <w:szCs w:val="28"/>
        </w:rPr>
        <w:t>, экспертного заключения рег</w:t>
      </w:r>
      <w:r w:rsidR="008D47CA" w:rsidRPr="002E45FC">
        <w:rPr>
          <w:szCs w:val="28"/>
        </w:rPr>
        <w:t>. № в-</w:t>
      </w:r>
      <w:r w:rsidR="002E45FC" w:rsidRPr="002E45FC">
        <w:rPr>
          <w:szCs w:val="28"/>
        </w:rPr>
        <w:t>744</w:t>
      </w:r>
      <w:r w:rsidR="008D47CA" w:rsidRPr="002E45FC">
        <w:rPr>
          <w:szCs w:val="28"/>
        </w:rPr>
        <w:t xml:space="preserve"> </w:t>
      </w:r>
      <w:r w:rsidR="00536D08">
        <w:rPr>
          <w:szCs w:val="28"/>
        </w:rPr>
        <w:br/>
      </w:r>
      <w:r w:rsidR="008D47CA" w:rsidRPr="002E45FC">
        <w:rPr>
          <w:szCs w:val="28"/>
        </w:rPr>
        <w:t xml:space="preserve">от </w:t>
      </w:r>
      <w:r w:rsidR="00A81A3A" w:rsidRPr="002E45FC">
        <w:rPr>
          <w:szCs w:val="28"/>
        </w:rPr>
        <w:t>14</w:t>
      </w:r>
      <w:r w:rsidR="00A81A3A" w:rsidRPr="00A81A3A">
        <w:rPr>
          <w:szCs w:val="28"/>
        </w:rPr>
        <w:t xml:space="preserve"> ноября </w:t>
      </w:r>
      <w:r w:rsidR="008D47CA" w:rsidRPr="00A81A3A">
        <w:rPr>
          <w:szCs w:val="28"/>
        </w:rPr>
        <w:t>2019</w:t>
      </w:r>
      <w:r w:rsidR="008D47CA" w:rsidRPr="008D47CA">
        <w:rPr>
          <w:szCs w:val="28"/>
        </w:rPr>
        <w:t xml:space="preserve"> г.:</w:t>
      </w:r>
    </w:p>
    <w:p w:rsidR="008D47CA" w:rsidRPr="008D47CA" w:rsidRDefault="008D47CA" w:rsidP="008D47CA">
      <w:pPr>
        <w:spacing w:line="276" w:lineRule="auto"/>
        <w:ind w:firstLine="709"/>
        <w:jc w:val="both"/>
        <w:rPr>
          <w:noProof/>
          <w:szCs w:val="28"/>
        </w:rPr>
      </w:pPr>
      <w:r w:rsidRPr="008D47CA">
        <w:rPr>
          <w:b/>
          <w:szCs w:val="28"/>
        </w:rPr>
        <w:t xml:space="preserve">1. </w:t>
      </w:r>
      <w:r w:rsidRPr="008D47CA">
        <w:rPr>
          <w:bCs/>
          <w:szCs w:val="28"/>
        </w:rPr>
        <w:t>Внести в решение региональной службы по</w:t>
      </w:r>
      <w:r>
        <w:rPr>
          <w:bCs/>
          <w:szCs w:val="28"/>
        </w:rPr>
        <w:t xml:space="preserve"> тарифам Нижегородской области </w:t>
      </w:r>
      <w:r w:rsidRPr="008D47CA">
        <w:rPr>
          <w:szCs w:val="28"/>
        </w:rPr>
        <w:t>от 20 декабря 2018 г. № 55/57 «</w:t>
      </w:r>
      <w:r w:rsidRPr="008D47CA">
        <w:rPr>
          <w:bCs/>
          <w:noProof/>
          <w:szCs w:val="28"/>
        </w:rPr>
        <w:t>Об установлении МУНИЦИПАЛЬНОМУ УНИТАРНОМУ ПРЕДПРИЯТИЮ ПИЛЬНИНСКОГО РАЙОНА «КОММУНАЛЬЩИК» (ИНН 5226013184), р.п. Пильна Нижегородской области, тарифов в сфере холодного водоснабжения для потребителей Пильнинского муниципального района Нижегородской области</w:t>
      </w:r>
      <w:r w:rsidRPr="008D47CA">
        <w:rPr>
          <w:szCs w:val="28"/>
        </w:rPr>
        <w:t>»</w:t>
      </w:r>
      <w:r w:rsidRPr="008D47CA">
        <w:rPr>
          <w:noProof/>
          <w:szCs w:val="28"/>
        </w:rPr>
        <w:t xml:space="preserve"> следующие изменения:</w:t>
      </w:r>
    </w:p>
    <w:p w:rsidR="008D47CA" w:rsidRPr="008D47CA" w:rsidRDefault="008D47CA" w:rsidP="008D47CA">
      <w:pPr>
        <w:spacing w:line="276" w:lineRule="auto"/>
        <w:jc w:val="both"/>
        <w:rPr>
          <w:szCs w:val="28"/>
        </w:rPr>
      </w:pPr>
      <w:r w:rsidRPr="008D47CA">
        <w:rPr>
          <w:b/>
          <w:i/>
          <w:szCs w:val="28"/>
        </w:rPr>
        <w:t>1.1.</w:t>
      </w:r>
      <w:r w:rsidRPr="008D47CA">
        <w:rPr>
          <w:szCs w:val="28"/>
        </w:rPr>
        <w:t xml:space="preserve"> Таблицу пункта 3 решения изложить в следующей редакции:</w:t>
      </w:r>
    </w:p>
    <w:p w:rsidR="008D47CA" w:rsidRDefault="008D47CA" w:rsidP="008D47CA">
      <w:pPr>
        <w:spacing w:line="276" w:lineRule="auto"/>
        <w:jc w:val="both"/>
        <w:rPr>
          <w:szCs w:val="28"/>
        </w:rPr>
      </w:pPr>
      <w:r w:rsidRPr="008D47CA">
        <w:rPr>
          <w:szCs w:val="28"/>
        </w:rPr>
        <w:t>«</w:t>
      </w:r>
    </w:p>
    <w:tbl>
      <w:tblPr>
        <w:tblW w:w="49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1357"/>
        <w:gridCol w:w="758"/>
        <w:gridCol w:w="821"/>
        <w:gridCol w:w="666"/>
        <w:gridCol w:w="34"/>
        <w:gridCol w:w="47"/>
        <w:gridCol w:w="99"/>
        <w:gridCol w:w="826"/>
        <w:gridCol w:w="763"/>
        <w:gridCol w:w="824"/>
        <w:gridCol w:w="763"/>
        <w:gridCol w:w="828"/>
        <w:gridCol w:w="763"/>
        <w:gridCol w:w="828"/>
      </w:tblGrid>
      <w:tr w:rsidR="0053434F" w:rsidRPr="0053434F" w:rsidTr="0053434F">
        <w:trPr>
          <w:trHeight w:val="281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№ </w:t>
            </w:r>
            <w:proofErr w:type="gramStart"/>
            <w:r w:rsidRPr="0053434F">
              <w:rPr>
                <w:b/>
                <w:sz w:val="14"/>
                <w:szCs w:val="14"/>
                <w:lang w:eastAsia="en-US"/>
              </w:rPr>
              <w:t>п</w:t>
            </w:r>
            <w:proofErr w:type="gramEnd"/>
            <w:r w:rsidRPr="0053434F">
              <w:rPr>
                <w:b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Тарифы в сфере холодного водоснабжения</w:t>
            </w:r>
          </w:p>
        </w:tc>
        <w:tc>
          <w:tcPr>
            <w:tcW w:w="406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Периоды регулирования</w:t>
            </w:r>
          </w:p>
        </w:tc>
      </w:tr>
      <w:tr w:rsidR="0053434F" w:rsidRPr="0053434F" w:rsidTr="0053434F">
        <w:trPr>
          <w:cantSplit/>
          <w:trHeight w:val="138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2019 год</w:t>
            </w:r>
          </w:p>
        </w:tc>
        <w:tc>
          <w:tcPr>
            <w:tcW w:w="8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2020 год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2021 год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2022 год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>2023 год</w:t>
            </w:r>
          </w:p>
        </w:tc>
      </w:tr>
      <w:tr w:rsidR="0053434F" w:rsidRPr="0053434F" w:rsidTr="0053434F">
        <w:trPr>
          <w:cantSplit/>
          <w:trHeight w:val="357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sz w:val="14"/>
                <w:szCs w:val="14"/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января по 30 июня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53434F">
              <w:rPr>
                <w:b/>
                <w:sz w:val="14"/>
                <w:szCs w:val="14"/>
                <w:lang w:eastAsia="en-US"/>
              </w:rPr>
              <w:t xml:space="preserve">С 1 июля по 31 декабря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both"/>
              <w:rPr>
                <w:bCs/>
                <w:i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sz w:val="18"/>
                <w:szCs w:val="18"/>
                <w:lang w:eastAsia="en-US"/>
              </w:rPr>
              <w:t>Большеандосовского</w:t>
            </w:r>
            <w:proofErr w:type="spellEnd"/>
            <w:r w:rsidRPr="0053434F">
              <w:rPr>
                <w:rFonts w:eastAsia="Calibri"/>
                <w:b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sz w:val="18"/>
                <w:szCs w:val="18"/>
                <w:lang w:eastAsia="en-US"/>
              </w:rPr>
              <w:t xml:space="preserve"> муниципального района Нижегородской </w:t>
            </w:r>
            <w:r w:rsidRPr="0053434F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lastRenderedPageBreak/>
              <w:t>1.1.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24,88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25,37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25,37  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26,31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26,31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27,32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27,32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28,34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28,34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28,85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24,88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25,37</w:t>
            </w:r>
          </w:p>
        </w:tc>
        <w:tc>
          <w:tcPr>
            <w:tcW w:w="42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25,37   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26,31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26,31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27,32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27,32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28,34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28,34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28,85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Бортсурманского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22,57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23,02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23,02  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23,82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23,82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24,75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24,75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25,74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25,74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26,47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2.2.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22,57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23,02</w:t>
            </w:r>
          </w:p>
        </w:tc>
        <w:tc>
          <w:tcPr>
            <w:tcW w:w="42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23,02   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23,82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23,82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24,75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24,75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25,74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25,74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26,47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Деяновского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25,44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25,94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25,94   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26,92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26,92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27,75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27,75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28,61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28,61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29,58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3.2.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25,44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25,94</w:t>
            </w:r>
          </w:p>
        </w:tc>
        <w:tc>
          <w:tcPr>
            <w:tcW w:w="3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25,94   </w:t>
            </w:r>
          </w:p>
        </w:tc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26,92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26,92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27,75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27,75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28,61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28,61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29,58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Курмышского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4.1.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39,90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40,69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40,69   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42,20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42,20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43,86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43,86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45,56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45,56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47,03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4.2.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39,90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40,69</w:t>
            </w:r>
          </w:p>
        </w:tc>
        <w:tc>
          <w:tcPr>
            <w:tcW w:w="3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40,69   </w:t>
            </w:r>
          </w:p>
        </w:tc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42,20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42,20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43,86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43,86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45,56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45,56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47,03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Медянского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5.1.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25,08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25,55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25,55   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26,48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26,48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28,43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28,43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28,96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5.2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25,08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25,55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25,55   </w:t>
            </w:r>
          </w:p>
        </w:tc>
        <w:tc>
          <w:tcPr>
            <w:tcW w:w="4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26,48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26,48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28,43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28,43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28,96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Можаров-Майданского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6.1.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49,66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50,65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50,65   </w:t>
            </w:r>
          </w:p>
        </w:tc>
        <w:tc>
          <w:tcPr>
            <w:tcW w:w="5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52,59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52,59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54,56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54,56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55,72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55,72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56,72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6.2.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49,66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50,65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50,65   </w:t>
            </w:r>
          </w:p>
        </w:tc>
        <w:tc>
          <w:tcPr>
            <w:tcW w:w="5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52,59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52,59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54,56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54,56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55,72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55,72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56,72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Тенекаевского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7.1.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22,53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22,93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22,93   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23,77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23,77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24,70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24,70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25,60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25,60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26,52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7.2.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22,53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22,93</w:t>
            </w:r>
          </w:p>
        </w:tc>
        <w:tc>
          <w:tcPr>
            <w:tcW w:w="3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22,93   </w:t>
            </w:r>
          </w:p>
        </w:tc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23,77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23,77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24,70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24,70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25,60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25,60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26,52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475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На территории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Языковского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сельсовета </w:t>
            </w:r>
            <w:proofErr w:type="spellStart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Пильнинского</w:t>
            </w:r>
            <w:proofErr w:type="spellEnd"/>
            <w:r w:rsidRPr="0053434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8.1.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rPr>
                <w:noProof/>
                <w:sz w:val="18"/>
                <w:szCs w:val="18"/>
                <w:lang w:eastAsia="en-US"/>
              </w:rPr>
            </w:pPr>
            <w:r w:rsidRPr="0053434F">
              <w:rPr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26,45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26,45   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28,51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28,51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29,65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29,65  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30,84   </w:t>
            </w:r>
          </w:p>
        </w:tc>
      </w:tr>
      <w:tr w:rsidR="0053434F" w:rsidRPr="0053434F" w:rsidTr="0053434F">
        <w:trPr>
          <w:trHeight w:val="133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3434F">
              <w:rPr>
                <w:b/>
                <w:bCs/>
                <w:sz w:val="16"/>
                <w:szCs w:val="16"/>
                <w:lang w:eastAsia="en-US"/>
              </w:rPr>
              <w:t>8.2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Питьевая вода, руб./м</w:t>
            </w:r>
            <w:r w:rsidRPr="0053434F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25,95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>26,45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26,45   </w:t>
            </w:r>
          </w:p>
        </w:tc>
        <w:tc>
          <w:tcPr>
            <w:tcW w:w="4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27,45 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28,51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28,51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29,65   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29,65   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34F" w:rsidRPr="0053434F" w:rsidRDefault="0053434F" w:rsidP="0053434F">
            <w:pPr>
              <w:tabs>
                <w:tab w:val="left" w:pos="0"/>
                <w:tab w:val="left" w:pos="142"/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53434F">
              <w:rPr>
                <w:sz w:val="18"/>
                <w:szCs w:val="18"/>
              </w:rPr>
              <w:t xml:space="preserve">30,84   </w:t>
            </w:r>
          </w:p>
        </w:tc>
      </w:tr>
      <w:tr w:rsidR="0053434F" w:rsidRPr="0053434F" w:rsidTr="0053434F">
        <w:trPr>
          <w:trHeight w:val="132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3434F">
              <w:rPr>
                <w:rFonts w:eastAsia="Calibri"/>
                <w:sz w:val="18"/>
                <w:szCs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8D47CA" w:rsidRPr="008D47CA" w:rsidRDefault="008D47CA" w:rsidP="008D47CA">
      <w:pPr>
        <w:spacing w:line="276" w:lineRule="auto"/>
        <w:jc w:val="right"/>
        <w:rPr>
          <w:szCs w:val="28"/>
        </w:rPr>
      </w:pPr>
      <w:r w:rsidRPr="008D47CA">
        <w:rPr>
          <w:szCs w:val="28"/>
        </w:rPr>
        <w:t>».</w:t>
      </w:r>
    </w:p>
    <w:p w:rsidR="008D47CA" w:rsidRPr="008D47CA" w:rsidRDefault="008D47CA" w:rsidP="008D47CA">
      <w:pPr>
        <w:spacing w:line="276" w:lineRule="auto"/>
        <w:jc w:val="both"/>
        <w:rPr>
          <w:szCs w:val="28"/>
        </w:rPr>
      </w:pPr>
      <w:r w:rsidRPr="008D47CA">
        <w:rPr>
          <w:b/>
          <w:i/>
          <w:szCs w:val="28"/>
        </w:rPr>
        <w:t>1.2.</w:t>
      </w:r>
      <w:r w:rsidRPr="008D47CA">
        <w:rPr>
          <w:szCs w:val="28"/>
        </w:rPr>
        <w:t xml:space="preserve"> </w:t>
      </w:r>
      <w:r w:rsidRPr="008D47CA">
        <w:rPr>
          <w:noProof/>
          <w:szCs w:val="28"/>
        </w:rPr>
        <w:t xml:space="preserve">Приложения 1 – 8 </w:t>
      </w:r>
      <w:r w:rsidRPr="008D47CA">
        <w:rPr>
          <w:szCs w:val="28"/>
        </w:rPr>
        <w:t xml:space="preserve">к решению изложить в новой редакции согласно </w:t>
      </w:r>
      <w:r w:rsidRPr="008D47CA">
        <w:rPr>
          <w:noProof/>
          <w:szCs w:val="28"/>
        </w:rPr>
        <w:t xml:space="preserve">Приложениям 1 - 8 </w:t>
      </w:r>
      <w:r w:rsidRPr="008D47CA">
        <w:rPr>
          <w:szCs w:val="28"/>
        </w:rPr>
        <w:t>к настоящему решению.</w:t>
      </w:r>
    </w:p>
    <w:p w:rsidR="008D47CA" w:rsidRPr="008D47CA" w:rsidRDefault="008D47CA" w:rsidP="008D47CA">
      <w:pPr>
        <w:spacing w:line="276" w:lineRule="auto"/>
        <w:ind w:firstLine="708"/>
        <w:jc w:val="both"/>
        <w:rPr>
          <w:szCs w:val="28"/>
        </w:rPr>
      </w:pPr>
      <w:r w:rsidRPr="008D47CA">
        <w:rPr>
          <w:b/>
          <w:szCs w:val="28"/>
        </w:rPr>
        <w:t xml:space="preserve">2. </w:t>
      </w:r>
      <w:r w:rsidRPr="008D47CA">
        <w:rPr>
          <w:szCs w:val="28"/>
        </w:rPr>
        <w:t>Настоящее решение вступает в силу с 1 января 2020 г.</w:t>
      </w:r>
    </w:p>
    <w:p w:rsidR="000C3EA3" w:rsidRDefault="000C3EA3" w:rsidP="0056238E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</w:p>
    <w:p w:rsidR="00A81A3A" w:rsidRPr="0056238E" w:rsidRDefault="00A81A3A" w:rsidP="0056238E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A81A3A">
        <w:rPr>
          <w:szCs w:val="28"/>
        </w:rPr>
        <w:t>Руководитель службы</w:t>
      </w:r>
      <w:r w:rsidR="00A81A3A">
        <w:rPr>
          <w:szCs w:val="28"/>
        </w:rPr>
        <w:tab/>
      </w:r>
      <w:r w:rsidR="00A81A3A">
        <w:rPr>
          <w:szCs w:val="28"/>
        </w:rPr>
        <w:tab/>
      </w:r>
      <w:r w:rsidR="00A81A3A">
        <w:rPr>
          <w:szCs w:val="28"/>
        </w:rPr>
        <w:tab/>
      </w:r>
      <w:r w:rsidR="00A81A3A">
        <w:rPr>
          <w:szCs w:val="28"/>
        </w:rPr>
        <w:tab/>
      </w:r>
      <w:r w:rsidR="00A81A3A">
        <w:rPr>
          <w:szCs w:val="28"/>
        </w:rPr>
        <w:tab/>
      </w:r>
      <w:r w:rsidR="00A81A3A">
        <w:rPr>
          <w:szCs w:val="28"/>
        </w:rPr>
        <w:tab/>
      </w:r>
      <w:r w:rsidR="00A81A3A">
        <w:rPr>
          <w:szCs w:val="28"/>
        </w:rPr>
        <w:tab/>
        <w:t xml:space="preserve">            </w:t>
      </w:r>
      <w:proofErr w:type="spellStart"/>
      <w:r w:rsidR="00A81A3A">
        <w:rPr>
          <w:szCs w:val="28"/>
        </w:rPr>
        <w:t>Ю.Л.Алешина</w:t>
      </w:r>
      <w:proofErr w:type="spellEnd"/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56238E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A81A3A">
              <w:t xml:space="preserve">от </w:t>
            </w:r>
            <w:r w:rsidR="00A81A3A" w:rsidRPr="00A81A3A">
              <w:t xml:space="preserve">21 ноября </w:t>
            </w:r>
            <w:r w:rsidR="00F1607E" w:rsidRPr="00A81A3A">
              <w:t xml:space="preserve">2019 </w:t>
            </w:r>
            <w:r w:rsidR="00CC03DF" w:rsidRPr="00A81A3A">
              <w:t>г.</w:t>
            </w:r>
            <w:r w:rsidRPr="00A81A3A">
              <w:t xml:space="preserve"> №</w:t>
            </w:r>
            <w:r w:rsidR="006B0802" w:rsidRPr="00D74902">
              <w:t xml:space="preserve"> </w:t>
            </w:r>
            <w:r w:rsidR="0049764D">
              <w:t>53/50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>«ПРИЛОЖЕНИЕ 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B47C4F" w:rsidP="008D47CA">
            <w:pPr>
              <w:ind w:left="3552"/>
              <w:jc w:val="center"/>
            </w:pPr>
            <w:r>
              <w:t xml:space="preserve">от </w:t>
            </w:r>
            <w:r w:rsidR="008D47CA">
              <w:t>20</w:t>
            </w:r>
            <w:r w:rsidR="0056238E" w:rsidRPr="0056238E">
              <w:t xml:space="preserve"> декабря 2018 г. №</w:t>
            </w:r>
            <w:r w:rsidR="0056238E">
              <w:t xml:space="preserve"> </w:t>
            </w:r>
            <w:r w:rsidR="008D47CA">
              <w:t>55/57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193F0C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Большеандосовского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муниципального района Нижегородской области</w:t>
            </w:r>
          </w:p>
          <w:p w:rsidR="007D25C7" w:rsidRPr="00B6104E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3434F" w:rsidRPr="0053434F" w:rsidRDefault="00B17710" w:rsidP="0053434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53434F" w:rsidRPr="0053434F" w:rsidTr="0053434F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C3608">
              <w:rPr>
                <w:sz w:val="20"/>
              </w:rPr>
              <w:t xml:space="preserve">МУНИЦИПАЛЬНОЕ УНИТАРНОЕ ПРЕДПРИЯТИЕ ПИЛЬНИНСКОГО РАЙОНА «КОММУНАЛЬЩИК» </w:t>
            </w:r>
          </w:p>
          <w:p w:rsidR="0053434F" w:rsidRPr="008C3608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C3608">
              <w:rPr>
                <w:sz w:val="20"/>
              </w:rPr>
              <w:t>(ИНН 5226013184)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8C3608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C3608">
              <w:rPr>
                <w:sz w:val="20"/>
              </w:rPr>
              <w:t xml:space="preserve">607490, Нижегородская область, </w:t>
            </w:r>
            <w:proofErr w:type="spellStart"/>
            <w:r w:rsidRPr="008C3608">
              <w:rPr>
                <w:sz w:val="20"/>
              </w:rPr>
              <w:t>р.п</w:t>
            </w:r>
            <w:proofErr w:type="spellEnd"/>
            <w:r w:rsidRPr="008C3608">
              <w:rPr>
                <w:sz w:val="20"/>
              </w:rPr>
              <w:t>. Пильна, ул. Ленина, д. 69</w:t>
            </w:r>
          </w:p>
        </w:tc>
      </w:tr>
      <w:tr w:rsidR="0053434F" w:rsidRPr="0053434F" w:rsidTr="0053434F">
        <w:trPr>
          <w:gridAfter w:val="2"/>
          <w:wAfter w:w="608" w:type="dxa"/>
          <w:trHeight w:val="14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53434F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53434F" w:rsidRPr="0053434F" w:rsidTr="0053434F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3434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44,28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44,28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44,28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44,28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44,28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37,26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37,26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37,26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37,26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37,26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4,32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4,32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4,32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4,32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4,32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2,70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2,70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2,70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2,70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1 098,64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1 098,64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21,19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21,19</w:t>
            </w:r>
          </w:p>
        </w:tc>
      </w:tr>
      <w:tr w:rsidR="0053434F" w:rsidRPr="0053434F" w:rsidTr="005343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1119,83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1119,83</w:t>
            </w:r>
          </w:p>
        </w:tc>
        <w:tc>
          <w:tcPr>
            <w:tcW w:w="567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1 144,03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1 144,03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23,16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23,16</w:t>
            </w:r>
          </w:p>
        </w:tc>
      </w:tr>
      <w:tr w:rsidR="0053434F" w:rsidRPr="0053434F" w:rsidTr="005343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1167,19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1167,19</w:t>
            </w:r>
          </w:p>
        </w:tc>
        <w:tc>
          <w:tcPr>
            <w:tcW w:w="567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1 177,67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1 177,67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25,24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25,24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1202,91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1202,91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1 212,90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1 212,90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27,60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27,60</w:t>
            </w:r>
          </w:p>
        </w:tc>
      </w:tr>
      <w:tr w:rsidR="0053434F" w:rsidRPr="0053434F" w:rsidTr="0053434F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1240,50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1240,50</w:t>
            </w:r>
          </w:p>
        </w:tc>
        <w:tc>
          <w:tcPr>
            <w:tcW w:w="608" w:type="dxa"/>
            <w:gridSpan w:val="2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1 249,20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1 249,20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30,27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30,27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1279,47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1279,47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6009,90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6009,90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53434F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3434F" w:rsidRPr="0053434F" w:rsidTr="0053434F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53434F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53434F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536D0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3434F" w:rsidRPr="0053434F" w:rsidTr="0053434F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</w:tr>
      <w:tr w:rsidR="0053434F" w:rsidRPr="0053434F" w:rsidTr="0053434F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53434F" w:rsidRPr="0053434F" w:rsidTr="0053434F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3434F" w:rsidRPr="0053434F" w:rsidTr="0053434F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</w:t>
            </w: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2,5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2,5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30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1 112,54</w:t>
            </w:r>
          </w:p>
        </w:tc>
      </w:tr>
      <w:tr w:rsidR="0053434F" w:rsidRPr="0053434F" w:rsidTr="0053434F">
        <w:trPr>
          <w:gridAfter w:val="2"/>
          <w:wAfter w:w="608" w:type="dxa"/>
          <w:trHeight w:val="8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1 144,16</w:t>
            </w:r>
          </w:p>
        </w:tc>
      </w:tr>
      <w:tr w:rsidR="0053434F" w:rsidRPr="0053434F" w:rsidTr="0053434F">
        <w:trPr>
          <w:gridAfter w:val="2"/>
          <w:wAfter w:w="608" w:type="dxa"/>
          <w:trHeight w:val="321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1 187,45 </w:t>
            </w:r>
          </w:p>
        </w:tc>
      </w:tr>
      <w:tr w:rsidR="0053434F" w:rsidRPr="0053434F" w:rsidTr="0053434F">
        <w:trPr>
          <w:gridAfter w:val="2"/>
          <w:wAfter w:w="608" w:type="dxa"/>
          <w:trHeight w:val="243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1 232,39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1 266,17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5 942,71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49,70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2837,80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121,70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2959,50</w:t>
            </w:r>
          </w:p>
        </w:tc>
      </w:tr>
    </w:tbl>
    <w:p w:rsidR="0056238E" w:rsidRPr="00A81A3A" w:rsidRDefault="0056238E" w:rsidP="0056238E">
      <w:pPr>
        <w:jc w:val="right"/>
        <w:rPr>
          <w:szCs w:val="28"/>
          <w:lang w:eastAsia="en-US"/>
        </w:rPr>
      </w:pPr>
      <w:r w:rsidRPr="00A81A3A">
        <w:rPr>
          <w:szCs w:val="28"/>
          <w:lang w:eastAsia="en-US"/>
        </w:rPr>
        <w:t>».</w:t>
      </w:r>
    </w:p>
    <w:p w:rsidR="0056238E" w:rsidRPr="00A81A3A" w:rsidRDefault="0056238E" w:rsidP="0056238E">
      <w:pPr>
        <w:rPr>
          <w:szCs w:val="28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p w:rsidR="0053434F" w:rsidRDefault="0053434F" w:rsidP="0056238E">
      <w:pPr>
        <w:tabs>
          <w:tab w:val="left" w:pos="6495"/>
        </w:tabs>
        <w:rPr>
          <w:sz w:val="20"/>
          <w:lang w:eastAsia="en-US"/>
        </w:rPr>
      </w:pPr>
    </w:p>
    <w:p w:rsidR="0053434F" w:rsidRDefault="0053434F" w:rsidP="0056238E">
      <w:pPr>
        <w:tabs>
          <w:tab w:val="left" w:pos="6495"/>
        </w:tabs>
        <w:rPr>
          <w:sz w:val="20"/>
          <w:lang w:eastAsia="en-US"/>
        </w:rPr>
      </w:pPr>
    </w:p>
    <w:p w:rsidR="0053434F" w:rsidRPr="0056238E" w:rsidRDefault="0053434F" w:rsidP="0056238E">
      <w:pPr>
        <w:tabs>
          <w:tab w:val="left" w:pos="6495"/>
        </w:tabs>
        <w:rPr>
          <w:sz w:val="20"/>
          <w:lang w:eastAsia="en-US"/>
        </w:rPr>
      </w:pP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56238E" w:rsidRPr="001D06AF" w:rsidTr="0056238E">
        <w:trPr>
          <w:gridAfter w:val="1"/>
          <w:wAfter w:w="995" w:type="dxa"/>
        </w:trPr>
        <w:tc>
          <w:tcPr>
            <w:tcW w:w="9606" w:type="dxa"/>
          </w:tcPr>
          <w:p w:rsidR="0056238E" w:rsidRDefault="0056238E" w:rsidP="0053434F">
            <w:pPr>
              <w:ind w:left="3552"/>
              <w:jc w:val="center"/>
            </w:pPr>
          </w:p>
          <w:p w:rsidR="00536D08" w:rsidRDefault="00536D08" w:rsidP="0053434F">
            <w:pPr>
              <w:ind w:left="3552"/>
              <w:jc w:val="center"/>
            </w:pPr>
          </w:p>
          <w:p w:rsidR="0056238E" w:rsidRDefault="0056238E" w:rsidP="0056238E">
            <w:pPr>
              <w:ind w:left="4962"/>
              <w:jc w:val="center"/>
            </w:pPr>
            <w:r>
              <w:lastRenderedPageBreak/>
              <w:t>ПРИЛОЖЕНИЕ 2</w:t>
            </w:r>
          </w:p>
          <w:p w:rsidR="00A81A3A" w:rsidRDefault="0056238E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</w:p>
          <w:p w:rsidR="0056238E" w:rsidRDefault="0056238E" w:rsidP="0056238E">
            <w:pPr>
              <w:ind w:left="4962"/>
              <w:jc w:val="center"/>
            </w:pPr>
          </w:p>
          <w:p w:rsidR="0056238E" w:rsidRDefault="0056238E" w:rsidP="0056238E">
            <w:pPr>
              <w:ind w:left="4962"/>
              <w:jc w:val="center"/>
            </w:pPr>
            <w:r>
              <w:t>«ПРИЛОЖЕНИЕ 2</w:t>
            </w:r>
          </w:p>
          <w:p w:rsidR="0056238E" w:rsidRDefault="0056238E" w:rsidP="0056238E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8D47CA" w:rsidP="0056238E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56238E" w:rsidRPr="00B6104E" w:rsidTr="0056238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601" w:type="dxa"/>
            <w:gridSpan w:val="2"/>
            <w:hideMark/>
          </w:tcPr>
          <w:p w:rsidR="0056238E" w:rsidRDefault="0056238E" w:rsidP="0053434F">
            <w:pPr>
              <w:ind w:left="3552"/>
              <w:jc w:val="center"/>
              <w:rPr>
                <w:sz w:val="24"/>
                <w:szCs w:val="24"/>
              </w:rPr>
            </w:pPr>
          </w:p>
          <w:p w:rsidR="0056238E" w:rsidRPr="007D25C7" w:rsidRDefault="0056238E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8D47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8D47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Бортсурманског</w:t>
            </w: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8D47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56238E" w:rsidRDefault="0056238E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6238E" w:rsidRPr="0053434F" w:rsidRDefault="0056238E" w:rsidP="0053434F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</w:tc>
      </w:tr>
    </w:tbl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53434F" w:rsidRPr="0053434F" w:rsidTr="0053434F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МУНИЦИПАЛЬНОЕ УНИТАРНОЕ ПРЕДПРИЯТИЕ ПИЛЬНИНСКОГО РАЙОНА «КОММУНАЛЬЩИК» 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>(ИНН 5226013184)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607490, Нижегородская область, </w:t>
            </w:r>
            <w:proofErr w:type="spellStart"/>
            <w:r w:rsidRPr="0053434F">
              <w:rPr>
                <w:sz w:val="20"/>
              </w:rPr>
              <w:t>р.п</w:t>
            </w:r>
            <w:proofErr w:type="spellEnd"/>
            <w:r w:rsidRPr="0053434F">
              <w:rPr>
                <w:sz w:val="20"/>
              </w:rPr>
              <w:t>. Пильна, ул. Ленина, д. 69</w:t>
            </w:r>
          </w:p>
        </w:tc>
      </w:tr>
      <w:tr w:rsidR="0053434F" w:rsidRPr="0053434F" w:rsidTr="0053434F">
        <w:trPr>
          <w:gridAfter w:val="2"/>
          <w:wAfter w:w="608" w:type="dxa"/>
          <w:trHeight w:val="263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53434F" w:rsidRPr="0053434F" w:rsidTr="0053434F">
        <w:trPr>
          <w:gridAfter w:val="2"/>
          <w:wAfter w:w="608" w:type="dxa"/>
          <w:trHeight w:val="103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603082, г. Нижний Новгород, Кремль, корпус 1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53434F" w:rsidRPr="0053434F" w:rsidTr="0053434F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3434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28,39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28,39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28,39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28,39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28,39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24,27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24,27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24,27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24,27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4,12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4,12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4,12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4,12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4,12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631,32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631,32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12,64</w:t>
            </w:r>
          </w:p>
        </w:tc>
      </w:tr>
      <w:tr w:rsidR="0053434F" w:rsidRPr="0053434F" w:rsidTr="005343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643,96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643,96</w:t>
            </w:r>
          </w:p>
        </w:tc>
        <w:tc>
          <w:tcPr>
            <w:tcW w:w="567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661,69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661,69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13,89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13,89</w:t>
            </w:r>
          </w:p>
        </w:tc>
      </w:tr>
      <w:tr w:rsidR="0053434F" w:rsidRPr="0053434F" w:rsidTr="005343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675,58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675,58</w:t>
            </w:r>
          </w:p>
        </w:tc>
        <w:tc>
          <w:tcPr>
            <w:tcW w:w="567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680,27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680,27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15,15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15,15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695,42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695,42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700,52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700,52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16,60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16,60</w:t>
            </w:r>
          </w:p>
        </w:tc>
      </w:tr>
      <w:tr w:rsidR="0053434F" w:rsidRPr="0053434F" w:rsidTr="0053434F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717,12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717,12</w:t>
            </w:r>
          </w:p>
        </w:tc>
        <w:tc>
          <w:tcPr>
            <w:tcW w:w="608" w:type="dxa"/>
            <w:gridSpan w:val="2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721,37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721,37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18,24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739,61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739,61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3471,69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3471,69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53434F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3434F" w:rsidRPr="0053434F" w:rsidTr="0053434F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53434F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53434F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536D0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3434F" w:rsidRPr="0053434F" w:rsidTr="0053434F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</w:tr>
      <w:tr w:rsidR="0053434F" w:rsidRPr="0053434F" w:rsidTr="0053434F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53434F" w:rsidRPr="0053434F" w:rsidTr="0053434F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3434F" w:rsidRPr="0053434F" w:rsidTr="0053434F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</w:t>
            </w: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1,1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1,1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30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647,19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664,98 </w:t>
            </w:r>
          </w:p>
        </w:tc>
      </w:tr>
      <w:tr w:rsidR="0053434F" w:rsidRPr="0053434F" w:rsidTr="0053434F">
        <w:trPr>
          <w:gridAfter w:val="2"/>
          <w:wAfter w:w="608" w:type="dxa"/>
          <w:trHeight w:val="321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689,56</w:t>
            </w:r>
          </w:p>
        </w:tc>
      </w:tr>
      <w:tr w:rsidR="0053434F" w:rsidRPr="0053434F" w:rsidTr="0053434F">
        <w:trPr>
          <w:gridAfter w:val="2"/>
          <w:wAfter w:w="608" w:type="dxa"/>
          <w:trHeight w:val="243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716,69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741,20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3 459,62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27,30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933,90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31,20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965,10</w:t>
            </w:r>
          </w:p>
        </w:tc>
      </w:tr>
    </w:tbl>
    <w:p w:rsidR="0056238E" w:rsidRPr="0053434F" w:rsidRDefault="0053434F" w:rsidP="0056238E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  <w:r w:rsidRPr="0053434F">
        <w:rPr>
          <w:szCs w:val="28"/>
          <w:lang w:eastAsia="en-US"/>
        </w:rPr>
        <w:t>».</w:t>
      </w: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jc w:val="right"/>
        <w:rPr>
          <w:szCs w:val="28"/>
          <w:lang w:eastAsia="en-US"/>
        </w:rPr>
      </w:pPr>
    </w:p>
    <w:p w:rsidR="0053434F" w:rsidRDefault="0053434F" w:rsidP="0056238E">
      <w:pPr>
        <w:jc w:val="right"/>
        <w:rPr>
          <w:szCs w:val="28"/>
          <w:lang w:eastAsia="en-US"/>
        </w:rPr>
      </w:pPr>
    </w:p>
    <w:p w:rsidR="0053434F" w:rsidRDefault="0053434F" w:rsidP="0056238E">
      <w:pPr>
        <w:jc w:val="right"/>
        <w:rPr>
          <w:szCs w:val="28"/>
          <w:lang w:eastAsia="en-US"/>
        </w:rPr>
      </w:pPr>
    </w:p>
    <w:p w:rsidR="0053434F" w:rsidRDefault="0053434F" w:rsidP="0056238E">
      <w:pPr>
        <w:jc w:val="right"/>
        <w:rPr>
          <w:szCs w:val="28"/>
          <w:lang w:eastAsia="en-US"/>
        </w:rPr>
      </w:pPr>
    </w:p>
    <w:p w:rsidR="00536D08" w:rsidRDefault="00536D08" w:rsidP="0056238E">
      <w:pPr>
        <w:jc w:val="right"/>
        <w:rPr>
          <w:szCs w:val="28"/>
          <w:lang w:eastAsia="en-US"/>
        </w:rPr>
      </w:pPr>
    </w:p>
    <w:p w:rsidR="00536D08" w:rsidRDefault="00536D08" w:rsidP="0056238E">
      <w:pPr>
        <w:jc w:val="right"/>
        <w:rPr>
          <w:szCs w:val="28"/>
          <w:lang w:eastAsia="en-US"/>
        </w:rPr>
      </w:pPr>
    </w:p>
    <w:p w:rsidR="0053434F" w:rsidRPr="0053434F" w:rsidRDefault="0053434F" w:rsidP="0056238E">
      <w:pPr>
        <w:jc w:val="right"/>
        <w:rPr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B47C4F" w:rsidRPr="001D06AF" w:rsidTr="0053434F">
        <w:trPr>
          <w:gridAfter w:val="1"/>
          <w:wAfter w:w="995" w:type="dxa"/>
        </w:trPr>
        <w:tc>
          <w:tcPr>
            <w:tcW w:w="9606" w:type="dxa"/>
          </w:tcPr>
          <w:p w:rsidR="00B47C4F" w:rsidRDefault="00B47C4F" w:rsidP="0053434F">
            <w:pPr>
              <w:ind w:left="3552"/>
              <w:jc w:val="center"/>
            </w:pPr>
          </w:p>
          <w:p w:rsidR="00B47C4F" w:rsidRDefault="00B47C4F" w:rsidP="0053434F">
            <w:pPr>
              <w:ind w:left="4962"/>
              <w:jc w:val="center"/>
            </w:pPr>
            <w:r>
              <w:lastRenderedPageBreak/>
              <w:t>ПРИЛОЖЕНИЕ 3</w:t>
            </w:r>
          </w:p>
          <w:p w:rsidR="00A81A3A" w:rsidRDefault="00B47C4F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</w:p>
          <w:p w:rsidR="00B47C4F" w:rsidRDefault="00B47C4F" w:rsidP="0053434F">
            <w:pPr>
              <w:ind w:left="4962"/>
              <w:jc w:val="center"/>
            </w:pPr>
          </w:p>
          <w:p w:rsidR="00B47C4F" w:rsidRDefault="00B47C4F" w:rsidP="0053434F">
            <w:pPr>
              <w:ind w:left="4962"/>
              <w:jc w:val="center"/>
            </w:pPr>
            <w:r>
              <w:t>«ПРИЛОЖЕНИЕ 3</w:t>
            </w:r>
          </w:p>
          <w:p w:rsidR="00B47C4F" w:rsidRDefault="00B47C4F" w:rsidP="0053434F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47C4F" w:rsidRPr="001D06AF" w:rsidRDefault="008D47CA" w:rsidP="0053434F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B47C4F" w:rsidRPr="00B6104E" w:rsidTr="0053434F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601" w:type="dxa"/>
            <w:gridSpan w:val="2"/>
            <w:hideMark/>
          </w:tcPr>
          <w:p w:rsidR="00B47C4F" w:rsidRDefault="00B47C4F" w:rsidP="00536D0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47C4F" w:rsidRPr="007D25C7" w:rsidRDefault="00B47C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8D47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8D47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Деяновского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8D47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B47C4F" w:rsidRDefault="00B47C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B47C4F" w:rsidRDefault="00B47C4F" w:rsidP="0053434F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  <w:tbl>
            <w:tblPr>
              <w:tblW w:w="10106" w:type="dxa"/>
              <w:tblCellSpacing w:w="5" w:type="nil"/>
              <w:tblInd w:w="75" w:type="dxa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059"/>
              <w:gridCol w:w="19"/>
              <w:gridCol w:w="992"/>
              <w:gridCol w:w="274"/>
              <w:gridCol w:w="29"/>
              <w:gridCol w:w="356"/>
              <w:gridCol w:w="41"/>
              <w:gridCol w:w="423"/>
              <w:gridCol w:w="476"/>
              <w:gridCol w:w="647"/>
              <w:gridCol w:w="71"/>
              <w:gridCol w:w="510"/>
              <w:gridCol w:w="67"/>
              <w:gridCol w:w="427"/>
              <w:gridCol w:w="512"/>
              <w:gridCol w:w="357"/>
              <w:gridCol w:w="246"/>
              <w:gridCol w:w="1050"/>
              <w:gridCol w:w="514"/>
              <w:gridCol w:w="36"/>
            </w:tblGrid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1. Паспорт производственной программы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744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Наименование </w:t>
                  </w:r>
                  <w:proofErr w:type="gramStart"/>
                  <w:r w:rsidRPr="0053434F">
                    <w:rPr>
                      <w:rFonts w:eastAsia="Calibri"/>
                      <w:sz w:val="20"/>
                      <w:lang w:eastAsia="en-US"/>
                    </w:rPr>
                    <w:t>регулируемой</w:t>
                  </w:r>
                  <w:proofErr w:type="gramEnd"/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организации (ИНН)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sz w:val="20"/>
                    </w:rPr>
                  </w:pPr>
                  <w:r w:rsidRPr="0053434F">
                    <w:rPr>
                      <w:sz w:val="20"/>
                    </w:rPr>
                    <w:t xml:space="preserve">МУНИЦИПАЛЬНОЕ УНИТАРНОЕ ПРЕДПРИЯТИЕ ПИЛЬНИНСКОГО РАЙОНА «КОММУНАЛЬЩИК»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sz w:val="20"/>
                    </w:rPr>
                  </w:pPr>
                  <w:r w:rsidRPr="0053434F">
                    <w:rPr>
                      <w:sz w:val="20"/>
                    </w:rPr>
                    <w:t>(ИНН 5226013184)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Местонахождение         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регулируемой организации   </w:t>
                  </w: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sz w:val="20"/>
                    </w:rPr>
                  </w:pPr>
                  <w:r w:rsidRPr="0053434F">
                    <w:rPr>
                      <w:sz w:val="20"/>
                    </w:rPr>
                    <w:t xml:space="preserve">607490, Нижегородская область, </w:t>
                  </w:r>
                  <w:proofErr w:type="spellStart"/>
                  <w:r w:rsidRPr="0053434F">
                    <w:rPr>
                      <w:sz w:val="20"/>
                    </w:rPr>
                    <w:t>р.п</w:t>
                  </w:r>
                  <w:proofErr w:type="spellEnd"/>
                  <w:r w:rsidRPr="0053434F">
                    <w:rPr>
                      <w:sz w:val="20"/>
                    </w:rPr>
                    <w:t>. Пильна, ул. Ленина, д. 69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3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Наименование            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уполномоченного органа </w:t>
                  </w: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Региональная служба по тарифам Нижегородской области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Местонахождение         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уполномоченного органа     </w:t>
                  </w: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603082,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 xml:space="preserve"> г.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Нижний Новгород, Кремль, корпус 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2. Объем подачи воды</w:t>
                  </w:r>
                </w:p>
              </w:tc>
            </w:tr>
            <w:tr w:rsidR="0053434F" w:rsidRPr="0053434F" w:rsidTr="00536D08">
              <w:trPr>
                <w:gridAfter w:val="2"/>
                <w:wAfter w:w="550" w:type="dxa"/>
                <w:trHeight w:val="269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Наименование услуги    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Подано воды всего, тыс. м</w:t>
                  </w:r>
                  <w:r w:rsidRPr="0053434F">
                    <w:rPr>
                      <w:rFonts w:eastAsia="Calibri"/>
                      <w:sz w:val="20"/>
                      <w:vertAlign w:val="superscript"/>
                      <w:lang w:eastAsia="en-US"/>
                    </w:rPr>
                    <w:t>3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в том числе: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51,48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51,48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51,48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51,48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51,48</w:t>
                  </w:r>
                </w:p>
              </w:tc>
            </w:tr>
            <w:tr w:rsidR="0053434F" w:rsidRPr="0053434F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>- населению,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29,98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29,98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29,98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29,98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29,98</w:t>
                  </w:r>
                </w:p>
              </w:tc>
            </w:tr>
            <w:tr w:rsidR="0053434F" w:rsidRPr="0053434F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>- бюджетным потребителям,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2,53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2,53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2,53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2,53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2,53</w:t>
                  </w:r>
                </w:p>
              </w:tc>
            </w:tr>
            <w:tr w:rsidR="0053434F" w:rsidRPr="0053434F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>- прочим потребителям,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18,97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18,97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18,97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18,97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18,97</w:t>
                  </w:r>
                </w:p>
              </w:tc>
            </w:tr>
            <w:tr w:rsidR="0053434F" w:rsidRPr="0053434F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- собственное потребление 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3. Мероприятия, направленные на осуществление текущей (операционной) деятельности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1 295,39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1 295,39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Cs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32,02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32,02</w:t>
                  </w:r>
                </w:p>
              </w:tc>
            </w:tr>
            <w:tr w:rsidR="0053434F" w:rsidRPr="0053434F" w:rsidTr="0053434F">
              <w:trPr>
                <w:gridAfter w:val="1"/>
                <w:wAfter w:w="36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1327,41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1327,41</w:t>
                  </w:r>
                </w:p>
              </w:tc>
              <w:tc>
                <w:tcPr>
                  <w:tcW w:w="514" w:type="dxa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color w:val="FF0000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На период с 01.01.2020 по 31.12.2020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1 379,51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1 379,51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60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35,70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35,70</w:t>
                  </w:r>
                </w:p>
              </w:tc>
            </w:tr>
            <w:tr w:rsidR="0053434F" w:rsidRPr="0053434F" w:rsidTr="0053434F">
              <w:trPr>
                <w:gridAfter w:val="1"/>
                <w:wAfter w:w="36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1415,21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1415,21</w:t>
                  </w:r>
                </w:p>
              </w:tc>
              <w:tc>
                <w:tcPr>
                  <w:tcW w:w="514" w:type="dxa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color w:val="FF0000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1 418,91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1 418,91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39,38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39,38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1458,29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1458,29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1 461,23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1 461,23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43,57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43,57</w:t>
                  </w:r>
                </w:p>
              </w:tc>
            </w:tr>
            <w:tr w:rsidR="0053434F" w:rsidRPr="0053434F" w:rsidTr="0053434F">
              <w:trPr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1504,80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1504,80</w:t>
                  </w:r>
                </w:p>
              </w:tc>
              <w:tc>
                <w:tcPr>
                  <w:tcW w:w="550" w:type="dxa"/>
                  <w:gridSpan w:val="2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color w:val="FF0000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1 504,82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1 504,82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48,35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48,35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1553,17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1553,17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7258,88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7258,88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6D08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lastRenderedPageBreak/>
                    <w:t xml:space="preserve">  </w:t>
                  </w: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>4.1. Перечень мероприятий по ремо</w:t>
                  </w:r>
                  <w:r w:rsidR="00536D0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нту объектов централизованных </w:t>
                  </w: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систем водоснабжения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83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01.01.2023 по 31.12.2023-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6D08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  4.2. Перечень мероприятий, напра</w:t>
                  </w:r>
                  <w:r w:rsidR="00536D08">
                    <w:rPr>
                      <w:rFonts w:eastAsia="Calibri"/>
                      <w:i/>
                      <w:sz w:val="20"/>
                      <w:lang w:eastAsia="en-US"/>
                    </w:rPr>
                    <w:t>вленных на улучшение качества</w:t>
                  </w: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питьевой воды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</w:t>
                  </w: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4.3. Перечень мероприятий по энергосбережению и повышению </w:t>
                  </w:r>
                  <w:proofErr w:type="gramStart"/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>энергетической</w:t>
                  </w:r>
                  <w:proofErr w:type="gramEnd"/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  эффективности, в том числе по снижению потерь воды при транспортировке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73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4.4. Мероприятия, направленные на повышение качества обслуживания абонентов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  </w:t>
                  </w: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proofErr w:type="spellStart"/>
                  <w:r w:rsidRPr="0053434F">
                    <w:rPr>
                      <w:rFonts w:eastAsia="Calibri"/>
                      <w:sz w:val="20"/>
                      <w:lang w:eastAsia="en-US"/>
                    </w:rPr>
                    <w:t>Ед</w:t>
                  </w:r>
                  <w:proofErr w:type="gramStart"/>
                  <w:r w:rsidRPr="0053434F">
                    <w:rPr>
                      <w:rFonts w:eastAsia="Calibri"/>
                      <w:sz w:val="20"/>
                      <w:lang w:eastAsia="en-US"/>
                    </w:rPr>
                    <w:t>.и</w:t>
                  </w:r>
                  <w:proofErr w:type="gramEnd"/>
                  <w:r w:rsidRPr="0053434F">
                    <w:rPr>
                      <w:rFonts w:eastAsia="Calibri"/>
                      <w:sz w:val="20"/>
                      <w:lang w:eastAsia="en-US"/>
                    </w:rPr>
                    <w:t>зм</w:t>
                  </w:r>
                  <w:proofErr w:type="spellEnd"/>
                  <w:r w:rsidRPr="0053434F">
                    <w:rPr>
                      <w:rFonts w:eastAsia="Calibri"/>
                      <w:sz w:val="20"/>
                      <w:lang w:eastAsia="en-US"/>
                    </w:rPr>
                    <w:t>.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На период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На период 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br/>
                    <w:t>с 01.01.2020 по 31.12.2020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На период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Показатели качества воды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%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1039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%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76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Показатели надежности и бесперебойности водоснабжения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84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lastRenderedPageBreak/>
                    <w:t xml:space="preserve">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ед./</w:t>
                  </w:r>
                  <w:proofErr w:type="gramStart"/>
                  <w:r w:rsidRPr="0053434F">
                    <w:rPr>
                      <w:rFonts w:eastAsia="Calibri"/>
                      <w:sz w:val="20"/>
                      <w:lang w:eastAsia="en-US"/>
                    </w:rPr>
                    <w:t>км</w:t>
                  </w:r>
                  <w:proofErr w:type="gramEnd"/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Показатели энергетической эффективности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Доля потерь воды в централизованных системах водоснабжения при транспортировке в общем объеме воды, поданной в водопроводную сеть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%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70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кВт*</w:t>
                  </w:r>
                  <w:proofErr w:type="gramStart"/>
                  <w:r w:rsidRPr="0053434F">
                    <w:rPr>
                      <w:rFonts w:eastAsia="Calibri"/>
                      <w:sz w:val="20"/>
                      <w:lang w:eastAsia="en-US"/>
                    </w:rPr>
                    <w:t>ч</w:t>
                  </w:r>
                  <w:proofErr w:type="gramEnd"/>
                  <w:r w:rsidRPr="0053434F">
                    <w:rPr>
                      <w:rFonts w:eastAsia="Calibri"/>
                      <w:sz w:val="20"/>
                      <w:lang w:eastAsia="en-US"/>
                    </w:rPr>
                    <w:t>/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куб. м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23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1,68</w:t>
                  </w:r>
                </w:p>
              </w:tc>
              <w:tc>
                <w:tcPr>
                  <w:tcW w:w="1123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1,68</w:t>
                  </w:r>
                </w:p>
              </w:tc>
              <w:tc>
                <w:tcPr>
                  <w:tcW w:w="1075" w:type="dxa"/>
                  <w:gridSpan w:val="4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1,68</w:t>
                  </w:r>
                </w:p>
              </w:tc>
              <w:tc>
                <w:tcPr>
                  <w:tcW w:w="1115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1,68</w:t>
                  </w:r>
                </w:p>
              </w:tc>
              <w:tc>
                <w:tcPr>
                  <w:tcW w:w="1050" w:type="dxa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1,68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кВт*</w:t>
                  </w:r>
                  <w:proofErr w:type="gramStart"/>
                  <w:r w:rsidRPr="0053434F">
                    <w:rPr>
                      <w:rFonts w:eastAsia="Calibri"/>
                      <w:sz w:val="20"/>
                      <w:lang w:eastAsia="en-US"/>
                    </w:rPr>
                    <w:t>ч</w:t>
                  </w:r>
                  <w:proofErr w:type="gramEnd"/>
                  <w:r w:rsidRPr="0053434F">
                    <w:rPr>
                      <w:rFonts w:eastAsia="Calibri"/>
                      <w:sz w:val="20"/>
                      <w:lang w:eastAsia="en-US"/>
                    </w:rPr>
                    <w:t>/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куб. м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23" w:type="dxa"/>
                  <w:gridSpan w:val="5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23" w:type="dxa"/>
                  <w:gridSpan w:val="2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075" w:type="dxa"/>
                  <w:gridSpan w:val="4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15" w:type="dxa"/>
                  <w:gridSpan w:val="3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050" w:type="dxa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       6. Расчет эффективности производственной программы      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5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01.01.2019 по 31.12.2019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01.01.2020 по 31.12.2020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01.01.2021 по 31.12.2021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01.01.2022 по 31.12.2022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01.01.2023 по 31.12.2023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Итого эффективность производственной программы за весь период реализации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  </w:t>
                  </w: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7. Общий объем финансовых потребностей, направленных на реализацию      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                         производственной программы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                 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478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Всего сумма, </w:t>
                  </w:r>
                </w:p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тыс. руб.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07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01.01.2019 по 31.12.2019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1 322,61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01.01.2020 по 31.12.2020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1 360,71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21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01.01.2021 по 31.12.2021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E434AA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E434AA">
                    <w:rPr>
                      <w:rFonts w:eastAsia="Calibri"/>
                      <w:sz w:val="20"/>
                      <w:lang w:eastAsia="en-US"/>
                    </w:rPr>
                    <w:t>1 407,37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243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01.01.2022 по 31.12.2022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E434AA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1 450</w:t>
                  </w:r>
                  <w:r w:rsidR="0053434F" w:rsidRPr="0053434F">
                    <w:rPr>
                      <w:rFonts w:eastAsia="Calibri"/>
                      <w:sz w:val="20"/>
                      <w:lang w:eastAsia="en-US"/>
                    </w:rPr>
                    <w:t>,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>92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01.01.2023 по 31.12.2023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E434AA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1 497</w:t>
                  </w:r>
                  <w:r w:rsidR="0053434F" w:rsidRPr="0053434F">
                    <w:rPr>
                      <w:rFonts w:eastAsia="Calibri"/>
                      <w:sz w:val="20"/>
                      <w:lang w:eastAsia="en-US"/>
                    </w:rPr>
                    <w:t>,9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>6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Итого на период реализации программы: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E434AA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7039</w:t>
                  </w:r>
                  <w:r w:rsidR="0053434F" w:rsidRPr="0053434F">
                    <w:rPr>
                      <w:rFonts w:eastAsia="Calibri"/>
                      <w:sz w:val="20"/>
                      <w:lang w:eastAsia="en-US"/>
                    </w:rPr>
                    <w:t>,5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>7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  </w:t>
                  </w:r>
                  <w:r w:rsidRPr="0053434F">
                    <w:rPr>
                      <w:rFonts w:eastAsia="Calibri"/>
                      <w:b/>
                      <w:sz w:val="20"/>
                      <w:lang w:eastAsia="en-US"/>
                    </w:rPr>
                    <w:t>8. Отчет об исполнении производственной программы за истекший период регулирования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                      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rHeight w:val="372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 xml:space="preserve">   2018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Объем подачи воды, тыс. куб. м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51,80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Мероприятия, направленные на осуществление текущей (операционной) деятельности, тыс. руб.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2602,90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Мероприятия, направленные на поддержание объектов водоснабжения в состоянии, соответствующем установленным требованиям, тыс. руб.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129,90</w:t>
                  </w:r>
                </w:p>
              </w:tc>
            </w:tr>
            <w:tr w:rsidR="0053434F" w:rsidRPr="0053434F" w:rsidTr="0053434F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Общий объем финансовых потреб</w:t>
                  </w:r>
                  <w:r w:rsidRPr="00536D08">
                    <w:rPr>
                      <w:rFonts w:eastAsia="Calibri"/>
                      <w:sz w:val="20"/>
                      <w:bdr w:val="single" w:sz="4" w:space="0" w:color="auto"/>
                      <w:lang w:eastAsia="en-US"/>
                    </w:rPr>
                    <w:t>н</w:t>
                  </w:r>
                  <w:r w:rsidRPr="0053434F">
                    <w:rPr>
                      <w:rFonts w:eastAsia="Calibri"/>
                      <w:sz w:val="20"/>
                      <w:lang w:eastAsia="en-US"/>
                    </w:rPr>
                    <w:t>остей за 2018, тыс. руб.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3434F" w:rsidRPr="0053434F" w:rsidRDefault="0053434F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53434F">
                    <w:rPr>
                      <w:rFonts w:eastAsia="Calibri"/>
                      <w:sz w:val="20"/>
                      <w:lang w:eastAsia="en-US"/>
                    </w:rPr>
                    <w:t>1732,80</w:t>
                  </w:r>
                </w:p>
              </w:tc>
            </w:tr>
          </w:tbl>
          <w:p w:rsidR="00B47C4F" w:rsidRPr="00B6104E" w:rsidRDefault="00B47C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D47CA" w:rsidRPr="0053434F" w:rsidRDefault="0053434F" w:rsidP="0056238E">
      <w:pPr>
        <w:tabs>
          <w:tab w:val="left" w:pos="8100"/>
        </w:tabs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  </w:t>
      </w:r>
      <w:r w:rsidRPr="0053434F">
        <w:rPr>
          <w:szCs w:val="28"/>
          <w:lang w:eastAsia="en-US"/>
        </w:rPr>
        <w:t>».</w:t>
      </w:r>
    </w:p>
    <w:p w:rsidR="008D47CA" w:rsidRDefault="008D47CA" w:rsidP="008D47CA">
      <w:pPr>
        <w:rPr>
          <w:sz w:val="20"/>
          <w:lang w:eastAsia="en-US"/>
        </w:rPr>
      </w:pPr>
    </w:p>
    <w:p w:rsidR="0053434F" w:rsidRPr="008D47CA" w:rsidRDefault="0053434F" w:rsidP="008D47CA">
      <w:pPr>
        <w:rPr>
          <w:sz w:val="20"/>
          <w:lang w:eastAsia="en-US"/>
        </w:rPr>
      </w:pPr>
    </w:p>
    <w:p w:rsidR="008D47CA" w:rsidRPr="008D47CA" w:rsidRDefault="008D47CA" w:rsidP="008D47CA">
      <w:pPr>
        <w:rPr>
          <w:sz w:val="20"/>
          <w:lang w:eastAsia="en-US"/>
        </w:rPr>
      </w:pPr>
    </w:p>
    <w:p w:rsidR="008D47CA" w:rsidRPr="008D47CA" w:rsidRDefault="008D47CA" w:rsidP="008D47CA">
      <w:pPr>
        <w:rPr>
          <w:sz w:val="20"/>
          <w:lang w:eastAsia="en-US"/>
        </w:rPr>
      </w:pPr>
    </w:p>
    <w:p w:rsidR="008D47CA" w:rsidRDefault="008D47CA" w:rsidP="008D47CA">
      <w:pPr>
        <w:rPr>
          <w:sz w:val="20"/>
          <w:lang w:eastAsia="en-US"/>
        </w:rPr>
      </w:pPr>
    </w:p>
    <w:p w:rsidR="00536D08" w:rsidRDefault="00536D08" w:rsidP="008D47CA">
      <w:pPr>
        <w:rPr>
          <w:sz w:val="20"/>
          <w:lang w:eastAsia="en-US"/>
        </w:rPr>
      </w:pPr>
    </w:p>
    <w:p w:rsidR="00536D08" w:rsidRPr="008D47CA" w:rsidRDefault="00536D08" w:rsidP="008D47CA">
      <w:pPr>
        <w:rPr>
          <w:sz w:val="20"/>
          <w:lang w:eastAsia="en-US"/>
        </w:rPr>
      </w:pPr>
    </w:p>
    <w:p w:rsidR="008D47CA" w:rsidRPr="008D47CA" w:rsidRDefault="008D47CA" w:rsidP="008D47CA">
      <w:pPr>
        <w:rPr>
          <w:sz w:val="20"/>
          <w:lang w:eastAsia="en-US"/>
        </w:rPr>
      </w:pPr>
    </w:p>
    <w:p w:rsidR="008D47CA" w:rsidRPr="0056238E" w:rsidRDefault="008D47CA" w:rsidP="0053434F">
      <w:pPr>
        <w:rPr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8D47CA" w:rsidRPr="001D06AF" w:rsidTr="0053434F">
        <w:trPr>
          <w:gridAfter w:val="1"/>
          <w:wAfter w:w="995" w:type="dxa"/>
        </w:trPr>
        <w:tc>
          <w:tcPr>
            <w:tcW w:w="9606" w:type="dxa"/>
          </w:tcPr>
          <w:p w:rsidR="008D47CA" w:rsidRDefault="008D47CA" w:rsidP="0053434F">
            <w:pPr>
              <w:ind w:left="4962"/>
              <w:jc w:val="center"/>
            </w:pPr>
            <w:r>
              <w:lastRenderedPageBreak/>
              <w:t>ПРИЛОЖЕНИЕ 4</w:t>
            </w:r>
          </w:p>
          <w:p w:rsidR="00A81A3A" w:rsidRDefault="008D47CA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</w:p>
          <w:p w:rsidR="008D47CA" w:rsidRDefault="008D47CA" w:rsidP="0053434F">
            <w:pPr>
              <w:ind w:left="496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t>«ПРИЛОЖЕНИЕ 4</w:t>
            </w:r>
          </w:p>
          <w:p w:rsidR="008D47CA" w:rsidRDefault="008D47CA" w:rsidP="0053434F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D47CA" w:rsidRPr="001D06AF" w:rsidRDefault="008D47CA" w:rsidP="0053434F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8D47CA" w:rsidRPr="00B6104E" w:rsidTr="0053434F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601" w:type="dxa"/>
            <w:gridSpan w:val="2"/>
            <w:hideMark/>
          </w:tcPr>
          <w:p w:rsidR="008D47CA" w:rsidRDefault="008D47CA" w:rsidP="0053434F">
            <w:pPr>
              <w:ind w:left="3552"/>
              <w:jc w:val="center"/>
              <w:rPr>
                <w:sz w:val="24"/>
                <w:szCs w:val="24"/>
              </w:rPr>
            </w:pP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D47CA" w:rsidRPr="007D25C7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Курмышского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8D47CA" w:rsidRPr="0053434F" w:rsidRDefault="008D47CA" w:rsidP="0053434F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</w:tc>
      </w:tr>
    </w:tbl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53434F" w:rsidRPr="0053434F" w:rsidTr="0053434F">
        <w:trPr>
          <w:gridAfter w:val="2"/>
          <w:wAfter w:w="608" w:type="dxa"/>
          <w:trHeight w:val="47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МУНИЦИПАЛЬНОЕ УНИТАРНОЕ ПРЕДПРИЯТИЕ ПИЛЬНИНСКОГО РАЙОНА «КОММУНАЛЬЩИК» 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>(ИНН 5226013184)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607490, Нижегородская область, </w:t>
            </w:r>
            <w:proofErr w:type="spellStart"/>
            <w:r w:rsidRPr="0053434F">
              <w:rPr>
                <w:sz w:val="20"/>
              </w:rPr>
              <w:t>р.п</w:t>
            </w:r>
            <w:proofErr w:type="spellEnd"/>
            <w:r w:rsidRPr="0053434F">
              <w:rPr>
                <w:sz w:val="20"/>
              </w:rPr>
              <w:t>. Пильна, ул. Ленина, д. 69</w:t>
            </w:r>
          </w:p>
        </w:tc>
      </w:tr>
      <w:tr w:rsidR="0053434F" w:rsidRPr="0053434F" w:rsidTr="0053434F">
        <w:trPr>
          <w:gridAfter w:val="2"/>
          <w:wAfter w:w="608" w:type="dxa"/>
          <w:trHeight w:val="17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53434F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53434F" w:rsidRPr="0053434F" w:rsidTr="0053434F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3434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24,01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24,01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24,01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24,01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24,01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20,43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20,43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20,43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20,43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2,94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2,94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2,94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2,94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2,94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0,64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0,64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0,64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0,64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0,64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966,05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966,05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15,11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15,11</w:t>
            </w:r>
          </w:p>
        </w:tc>
      </w:tr>
      <w:tr w:rsidR="0053434F" w:rsidRPr="0053434F" w:rsidTr="005343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981,16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981,16</w:t>
            </w:r>
          </w:p>
        </w:tc>
        <w:tc>
          <w:tcPr>
            <w:tcW w:w="567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1 003,74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1 003,74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16,29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16,29</w:t>
            </w:r>
          </w:p>
        </w:tc>
      </w:tr>
      <w:tr w:rsidR="0053434F" w:rsidRPr="0053434F" w:rsidTr="005343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1020,03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1020,03</w:t>
            </w:r>
          </w:p>
        </w:tc>
        <w:tc>
          <w:tcPr>
            <w:tcW w:w="567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1 031,52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1 031,52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17,49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1049,01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1049,01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1 067,14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1 067,14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18,92</w:t>
            </w:r>
          </w:p>
        </w:tc>
      </w:tr>
      <w:tr w:rsidR="0053434F" w:rsidRPr="0053434F" w:rsidTr="0053434F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1086,06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1086,06</w:t>
            </w:r>
          </w:p>
        </w:tc>
        <w:tc>
          <w:tcPr>
            <w:tcW w:w="608" w:type="dxa"/>
            <w:gridSpan w:val="2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1 103,93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1 103,93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20,51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1124,44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1124,44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5260,70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5260,70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lastRenderedPageBreak/>
              <w:t>регламентов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53434F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3434F" w:rsidRPr="0053434F" w:rsidTr="005343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3434F" w:rsidRPr="0053434F" w:rsidTr="0053434F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53434F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53434F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536D0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3434F" w:rsidRPr="0053434F" w:rsidTr="0053434F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</w:tr>
      <w:tr w:rsidR="0053434F" w:rsidRPr="0053434F" w:rsidTr="0053434F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53434F" w:rsidRPr="0053434F" w:rsidTr="0053434F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3434F" w:rsidRPr="0053434F" w:rsidTr="0053434F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</w:t>
            </w: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434F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1,43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1,43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1,43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1,43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1,43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53434F" w:rsidRPr="0053434F" w:rsidTr="0053434F">
        <w:trPr>
          <w:gridAfter w:val="2"/>
          <w:wAfter w:w="608" w:type="dxa"/>
          <w:trHeight w:val="30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967,47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995,12</w:t>
            </w:r>
          </w:p>
        </w:tc>
      </w:tr>
      <w:tr w:rsidR="0053434F" w:rsidRPr="0053434F" w:rsidTr="0053434F">
        <w:trPr>
          <w:gridAfter w:val="2"/>
          <w:wAfter w:w="608" w:type="dxa"/>
          <w:trHeight w:val="321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1 033,17</w:t>
            </w:r>
          </w:p>
        </w:tc>
      </w:tr>
      <w:tr w:rsidR="0053434F" w:rsidRPr="0053434F" w:rsidTr="0053434F">
        <w:trPr>
          <w:gridAfter w:val="2"/>
          <w:wAfter w:w="608" w:type="dxa"/>
          <w:trHeight w:val="243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1 073,43 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1 111,51 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5180,70</w:t>
            </w:r>
          </w:p>
        </w:tc>
      </w:tr>
      <w:tr w:rsidR="0053434F" w:rsidRPr="0053434F" w:rsidTr="005343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434F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19,90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909,20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108,10</w:t>
            </w:r>
          </w:p>
        </w:tc>
      </w:tr>
      <w:tr w:rsidR="0053434F" w:rsidRPr="0053434F" w:rsidTr="005343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1017,30</w:t>
            </w:r>
          </w:p>
        </w:tc>
      </w:tr>
    </w:tbl>
    <w:p w:rsidR="0053434F" w:rsidRPr="0053434F" w:rsidRDefault="0053434F" w:rsidP="008D47CA">
      <w:pPr>
        <w:jc w:val="right"/>
        <w:rPr>
          <w:szCs w:val="28"/>
          <w:lang w:eastAsia="en-US"/>
        </w:rPr>
      </w:pPr>
      <w:r w:rsidRPr="0053434F">
        <w:rPr>
          <w:szCs w:val="28"/>
          <w:lang w:eastAsia="en-US"/>
        </w:rPr>
        <w:t>».</w:t>
      </w:r>
    </w:p>
    <w:p w:rsidR="0053434F" w:rsidRDefault="0053434F" w:rsidP="008D47CA">
      <w:pPr>
        <w:jc w:val="right"/>
        <w:rPr>
          <w:sz w:val="20"/>
          <w:lang w:eastAsia="en-US"/>
        </w:rPr>
      </w:pPr>
    </w:p>
    <w:p w:rsidR="0053434F" w:rsidRDefault="0053434F" w:rsidP="008D47CA">
      <w:pPr>
        <w:jc w:val="right"/>
        <w:rPr>
          <w:sz w:val="20"/>
          <w:lang w:eastAsia="en-US"/>
        </w:rPr>
      </w:pPr>
    </w:p>
    <w:p w:rsidR="0053434F" w:rsidRDefault="0053434F" w:rsidP="008D47CA">
      <w:pPr>
        <w:jc w:val="right"/>
        <w:rPr>
          <w:sz w:val="20"/>
          <w:lang w:eastAsia="en-US"/>
        </w:rPr>
      </w:pPr>
    </w:p>
    <w:p w:rsidR="0053434F" w:rsidRDefault="0053434F" w:rsidP="008D47CA">
      <w:pPr>
        <w:jc w:val="right"/>
        <w:rPr>
          <w:sz w:val="20"/>
          <w:lang w:eastAsia="en-US"/>
        </w:rPr>
      </w:pPr>
    </w:p>
    <w:p w:rsidR="0053434F" w:rsidRDefault="0053434F" w:rsidP="008D47CA">
      <w:pPr>
        <w:jc w:val="right"/>
        <w:rPr>
          <w:sz w:val="20"/>
          <w:lang w:eastAsia="en-US"/>
        </w:rPr>
      </w:pPr>
    </w:p>
    <w:p w:rsidR="0053434F" w:rsidRDefault="0053434F" w:rsidP="008D47CA">
      <w:pPr>
        <w:jc w:val="right"/>
        <w:rPr>
          <w:sz w:val="20"/>
          <w:lang w:eastAsia="en-US"/>
        </w:rPr>
      </w:pPr>
    </w:p>
    <w:p w:rsidR="008D47CA" w:rsidRDefault="008D47CA" w:rsidP="0053434F">
      <w:pPr>
        <w:rPr>
          <w:sz w:val="24"/>
          <w:szCs w:val="24"/>
          <w:lang w:eastAsia="en-US"/>
        </w:rPr>
      </w:pPr>
    </w:p>
    <w:p w:rsidR="00536D08" w:rsidRDefault="00536D08" w:rsidP="0053434F">
      <w:pPr>
        <w:rPr>
          <w:sz w:val="24"/>
          <w:szCs w:val="24"/>
          <w:lang w:eastAsia="en-US"/>
        </w:rPr>
      </w:pPr>
    </w:p>
    <w:p w:rsidR="00536D08" w:rsidRPr="0056238E" w:rsidRDefault="00536D08" w:rsidP="0053434F">
      <w:pPr>
        <w:rPr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8D47CA" w:rsidRPr="001D06AF" w:rsidTr="0053434F">
        <w:trPr>
          <w:gridAfter w:val="1"/>
          <w:wAfter w:w="995" w:type="dxa"/>
        </w:trPr>
        <w:tc>
          <w:tcPr>
            <w:tcW w:w="9606" w:type="dxa"/>
          </w:tcPr>
          <w:p w:rsidR="008D47CA" w:rsidRDefault="008D47CA" w:rsidP="0053434F">
            <w:pPr>
              <w:ind w:left="355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lastRenderedPageBreak/>
              <w:t>ПРИЛОЖЕНИЕ 5</w:t>
            </w:r>
          </w:p>
          <w:p w:rsidR="008D47CA" w:rsidRDefault="008D47CA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</w:p>
          <w:p w:rsidR="008D47CA" w:rsidRDefault="008D47CA" w:rsidP="0053434F">
            <w:pPr>
              <w:ind w:left="496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t>«ПРИЛОЖЕНИЕ 5</w:t>
            </w:r>
          </w:p>
          <w:p w:rsidR="008D47CA" w:rsidRDefault="008D47CA" w:rsidP="0053434F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D47CA" w:rsidRPr="001D06AF" w:rsidRDefault="008D47CA" w:rsidP="0053434F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8D47CA" w:rsidRPr="00B6104E" w:rsidTr="0053434F">
        <w:tblPrEx>
          <w:tblCellMar>
            <w:left w:w="0" w:type="dxa"/>
            <w:right w:w="0" w:type="dxa"/>
          </w:tblCellMar>
        </w:tblPrEx>
        <w:trPr>
          <w:trHeight w:val="1919"/>
        </w:trPr>
        <w:tc>
          <w:tcPr>
            <w:tcW w:w="10601" w:type="dxa"/>
            <w:gridSpan w:val="2"/>
            <w:hideMark/>
          </w:tcPr>
          <w:p w:rsidR="008D47CA" w:rsidRDefault="008D47CA" w:rsidP="0053434F">
            <w:pPr>
              <w:ind w:left="3552"/>
              <w:jc w:val="center"/>
              <w:rPr>
                <w:sz w:val="24"/>
                <w:szCs w:val="24"/>
              </w:rPr>
            </w:pP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D47CA" w:rsidRPr="007D25C7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Медянского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8D47CA" w:rsidRPr="0053434F" w:rsidRDefault="008D47CA" w:rsidP="0053434F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</w:tc>
      </w:tr>
    </w:tbl>
    <w:tbl>
      <w:tblPr>
        <w:tblW w:w="103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26"/>
        <w:gridCol w:w="22"/>
        <w:gridCol w:w="1019"/>
        <w:gridCol w:w="290"/>
        <w:gridCol w:w="396"/>
        <w:gridCol w:w="42"/>
        <w:gridCol w:w="436"/>
        <w:gridCol w:w="436"/>
        <w:gridCol w:w="728"/>
        <w:gridCol w:w="64"/>
        <w:gridCol w:w="469"/>
        <w:gridCol w:w="50"/>
        <w:gridCol w:w="436"/>
        <w:gridCol w:w="437"/>
        <w:gridCol w:w="339"/>
        <w:gridCol w:w="243"/>
        <w:gridCol w:w="1020"/>
        <w:gridCol w:w="582"/>
        <w:gridCol w:w="42"/>
      </w:tblGrid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276C88" w:rsidRPr="0053434F" w:rsidTr="00536D08">
        <w:trPr>
          <w:gridAfter w:val="2"/>
          <w:wAfter w:w="624" w:type="dxa"/>
          <w:trHeight w:val="751"/>
          <w:tblCellSpacing w:w="5" w:type="nil"/>
        </w:trPr>
        <w:tc>
          <w:tcPr>
            <w:tcW w:w="3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276C88" w:rsidRPr="0053434F" w:rsidRDefault="00276C88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276C88" w:rsidRPr="0053434F" w:rsidRDefault="00276C88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42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МУНИЦИПАЛЬНОЕ УНИТАРНОЕ ПРЕДПРИЯТИЕ ПИЛЬНИНСКОГО РАЙОНА «КОММУНАЛЬЩИК» </w:t>
            </w:r>
          </w:p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>(ИНН 5226013184)</w:t>
            </w:r>
          </w:p>
        </w:tc>
      </w:tr>
      <w:tr w:rsidR="00276C88" w:rsidRPr="0053434F" w:rsidTr="00536D08">
        <w:trPr>
          <w:gridAfter w:val="2"/>
          <w:wAfter w:w="624" w:type="dxa"/>
          <w:trHeight w:val="281"/>
          <w:tblCellSpacing w:w="5" w:type="nil"/>
        </w:trPr>
        <w:tc>
          <w:tcPr>
            <w:tcW w:w="3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76C88" w:rsidRPr="0053434F" w:rsidRDefault="00276C88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42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607490, Нижегородская область, </w:t>
            </w:r>
            <w:proofErr w:type="spellStart"/>
            <w:r w:rsidRPr="0053434F">
              <w:rPr>
                <w:sz w:val="20"/>
              </w:rPr>
              <w:t>р.п</w:t>
            </w:r>
            <w:proofErr w:type="spellEnd"/>
            <w:r w:rsidRPr="0053434F">
              <w:rPr>
                <w:sz w:val="20"/>
              </w:rPr>
              <w:t>. Пильна, ул. Ленина, д. 69</w:t>
            </w:r>
          </w:p>
        </w:tc>
      </w:tr>
      <w:tr w:rsidR="0053434F" w:rsidRPr="0053434F" w:rsidTr="00536D08">
        <w:trPr>
          <w:gridAfter w:val="2"/>
          <w:wAfter w:w="624" w:type="dxa"/>
          <w:trHeight w:val="102"/>
          <w:tblCellSpacing w:w="5" w:type="nil"/>
        </w:trPr>
        <w:tc>
          <w:tcPr>
            <w:tcW w:w="3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42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53434F" w:rsidRPr="0053434F" w:rsidTr="00536D08">
        <w:trPr>
          <w:gridAfter w:val="2"/>
          <w:wAfter w:w="624" w:type="dxa"/>
          <w:trHeight w:val="363"/>
          <w:tblCellSpacing w:w="5" w:type="nil"/>
        </w:trPr>
        <w:tc>
          <w:tcPr>
            <w:tcW w:w="3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42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Нижний Новгород, Кремль, корпус 1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53434F" w:rsidRPr="0053434F" w:rsidTr="00536D08">
        <w:trPr>
          <w:gridAfter w:val="2"/>
          <w:wAfter w:w="624" w:type="dxa"/>
          <w:trHeight w:val="272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4" w:type="dxa"/>
          <w:trHeight w:val="299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53434F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18,90</w:t>
            </w:r>
          </w:p>
        </w:tc>
        <w:tc>
          <w:tcPr>
            <w:tcW w:w="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18,90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18,90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18,90</w:t>
            </w:r>
          </w:p>
        </w:tc>
      </w:tr>
      <w:tr w:rsidR="0053434F" w:rsidRPr="0053434F" w:rsidTr="00536D08">
        <w:trPr>
          <w:gridAfter w:val="2"/>
          <w:wAfter w:w="624" w:type="dxa"/>
          <w:trHeight w:val="299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17,59</w:t>
            </w:r>
          </w:p>
        </w:tc>
        <w:tc>
          <w:tcPr>
            <w:tcW w:w="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17,59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17,59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17,59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17,59</w:t>
            </w:r>
          </w:p>
        </w:tc>
      </w:tr>
      <w:tr w:rsidR="0053434F" w:rsidRPr="0053434F" w:rsidTr="00536D08">
        <w:trPr>
          <w:gridAfter w:val="2"/>
          <w:wAfter w:w="624" w:type="dxa"/>
          <w:trHeight w:val="299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1,31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1,31</w:t>
            </w:r>
          </w:p>
        </w:tc>
      </w:tr>
      <w:tr w:rsidR="0053434F" w:rsidRPr="0053434F" w:rsidTr="00536D08">
        <w:trPr>
          <w:gridAfter w:val="2"/>
          <w:wAfter w:w="624" w:type="dxa"/>
          <w:trHeight w:val="299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4" w:type="dxa"/>
          <w:trHeight w:val="299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4" w:type="dxa"/>
          <w:trHeight w:val="299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3434F" w:rsidRPr="0053434F" w:rsidTr="00536D08">
        <w:trPr>
          <w:gridAfter w:val="2"/>
          <w:wAfter w:w="623" w:type="dxa"/>
          <w:trHeight w:val="225"/>
          <w:tblCellSpacing w:w="5" w:type="nil"/>
        </w:trPr>
        <w:tc>
          <w:tcPr>
            <w:tcW w:w="334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47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0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6D08">
        <w:trPr>
          <w:gridAfter w:val="2"/>
          <w:wAfter w:w="623" w:type="dxa"/>
          <w:trHeight w:val="257"/>
          <w:tblCellSpacing w:w="5" w:type="nil"/>
        </w:trPr>
        <w:tc>
          <w:tcPr>
            <w:tcW w:w="334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47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472,70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472,70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8,17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8,17</w:t>
            </w:r>
          </w:p>
        </w:tc>
      </w:tr>
      <w:tr w:rsidR="0053434F" w:rsidRPr="0053434F" w:rsidTr="00536D08">
        <w:trPr>
          <w:gridAfter w:val="1"/>
          <w:wAfter w:w="42" w:type="dxa"/>
          <w:trHeight w:val="145"/>
          <w:tblCellSpacing w:w="5" w:type="nil"/>
        </w:trPr>
        <w:tc>
          <w:tcPr>
            <w:tcW w:w="50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480,87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480,87</w:t>
            </w:r>
          </w:p>
        </w:tc>
        <w:tc>
          <w:tcPr>
            <w:tcW w:w="582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499,18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499,18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61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8,95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8,95</w:t>
            </w:r>
          </w:p>
        </w:tc>
      </w:tr>
      <w:tr w:rsidR="0053434F" w:rsidRPr="0053434F" w:rsidTr="00536D08">
        <w:trPr>
          <w:gridAfter w:val="1"/>
          <w:wAfter w:w="42" w:type="dxa"/>
          <w:trHeight w:val="145"/>
          <w:tblCellSpacing w:w="5" w:type="nil"/>
        </w:trPr>
        <w:tc>
          <w:tcPr>
            <w:tcW w:w="509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508,13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508,13</w:t>
            </w:r>
          </w:p>
        </w:tc>
        <w:tc>
          <w:tcPr>
            <w:tcW w:w="582" w:type="dxa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80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513,60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513,60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9,67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9,67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523,27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523,27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528,94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528,94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10,50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10,50</w:t>
            </w:r>
          </w:p>
        </w:tc>
      </w:tr>
      <w:tr w:rsidR="0053434F" w:rsidRPr="0053434F" w:rsidTr="00536D08">
        <w:trPr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539,44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539,44</w:t>
            </w:r>
          </w:p>
        </w:tc>
        <w:tc>
          <w:tcPr>
            <w:tcW w:w="624" w:type="dxa"/>
            <w:gridSpan w:val="2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544,74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544,74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11,44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11,44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556,18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556,18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2607,89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2607,89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53434F" w:rsidRPr="0053434F" w:rsidTr="00536D08">
        <w:trPr>
          <w:gridAfter w:val="2"/>
          <w:wAfter w:w="624" w:type="dxa"/>
          <w:trHeight w:val="36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53434F" w:rsidRPr="0053434F" w:rsidTr="00536D08">
        <w:trPr>
          <w:gridAfter w:val="2"/>
          <w:wAfter w:w="623" w:type="dxa"/>
          <w:trHeight w:val="225"/>
          <w:tblCellSpacing w:w="5" w:type="nil"/>
        </w:trPr>
        <w:tc>
          <w:tcPr>
            <w:tcW w:w="334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47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0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6D08">
        <w:trPr>
          <w:gridAfter w:val="2"/>
          <w:wAfter w:w="623" w:type="dxa"/>
          <w:trHeight w:val="257"/>
          <w:tblCellSpacing w:w="5" w:type="nil"/>
        </w:trPr>
        <w:tc>
          <w:tcPr>
            <w:tcW w:w="334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47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6D08">
        <w:trPr>
          <w:gridAfter w:val="2"/>
          <w:wAfter w:w="623" w:type="dxa"/>
          <w:trHeight w:val="318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86"/>
          <w:tblCellSpacing w:w="5" w:type="nil"/>
        </w:trPr>
        <w:tc>
          <w:tcPr>
            <w:tcW w:w="5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318"/>
          <w:tblCellSpacing w:w="5" w:type="nil"/>
        </w:trPr>
        <w:tc>
          <w:tcPr>
            <w:tcW w:w="975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6D08">
        <w:trPr>
          <w:gridAfter w:val="2"/>
          <w:wAfter w:w="623" w:type="dxa"/>
          <w:trHeight w:val="318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318"/>
          <w:tblCellSpacing w:w="5" w:type="nil"/>
        </w:trPr>
        <w:tc>
          <w:tcPr>
            <w:tcW w:w="5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80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36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6D08" w:rsidRDefault="0053434F" w:rsidP="00536D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536D08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53434F" w:rsidRPr="0053434F" w:rsidTr="00536D08">
        <w:trPr>
          <w:gridAfter w:val="2"/>
          <w:wAfter w:w="623" w:type="dxa"/>
          <w:trHeight w:val="225"/>
          <w:tblCellSpacing w:w="5" w:type="nil"/>
        </w:trPr>
        <w:tc>
          <w:tcPr>
            <w:tcW w:w="334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47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0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6D08">
        <w:trPr>
          <w:gridAfter w:val="2"/>
          <w:wAfter w:w="623" w:type="dxa"/>
          <w:trHeight w:val="257"/>
          <w:tblCellSpacing w:w="5" w:type="nil"/>
        </w:trPr>
        <w:tc>
          <w:tcPr>
            <w:tcW w:w="334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47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80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36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</w:t>
            </w: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53434F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53434F" w:rsidRPr="0053434F" w:rsidTr="00536D08">
        <w:trPr>
          <w:gridAfter w:val="2"/>
          <w:wAfter w:w="623" w:type="dxa"/>
          <w:trHeight w:val="225"/>
          <w:tblCellSpacing w:w="5" w:type="nil"/>
        </w:trPr>
        <w:tc>
          <w:tcPr>
            <w:tcW w:w="334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47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0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6D08">
        <w:trPr>
          <w:gridAfter w:val="2"/>
          <w:wAfter w:w="623" w:type="dxa"/>
          <w:trHeight w:val="276"/>
          <w:tblCellSpacing w:w="5" w:type="nil"/>
        </w:trPr>
        <w:tc>
          <w:tcPr>
            <w:tcW w:w="334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47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50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509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80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3434F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3434F" w:rsidRPr="0053434F" w:rsidTr="00536D08">
        <w:trPr>
          <w:gridAfter w:val="2"/>
          <w:wAfter w:w="623" w:type="dxa"/>
          <w:trHeight w:val="225"/>
          <w:tblCellSpacing w:w="5" w:type="nil"/>
        </w:trPr>
        <w:tc>
          <w:tcPr>
            <w:tcW w:w="334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47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30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3434F" w:rsidRPr="0053434F" w:rsidTr="00536D08">
        <w:trPr>
          <w:gridAfter w:val="2"/>
          <w:wAfter w:w="623" w:type="dxa"/>
          <w:trHeight w:val="257"/>
          <w:tblCellSpacing w:w="5" w:type="nil"/>
        </w:trPr>
        <w:tc>
          <w:tcPr>
            <w:tcW w:w="334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47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50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509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80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3" w:type="dxa"/>
          <w:trHeight w:val="21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3"/>
          <w:tblCellSpacing w:w="5" w:type="nil"/>
        </w:trPr>
        <w:tc>
          <w:tcPr>
            <w:tcW w:w="50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7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3434F" w:rsidRPr="0053434F" w:rsidTr="00536D08">
        <w:trPr>
          <w:gridAfter w:val="2"/>
          <w:wAfter w:w="623" w:type="dxa"/>
          <w:trHeight w:val="217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53434F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53434F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6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536D0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10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101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6D08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3434F" w:rsidRPr="0053434F" w:rsidTr="00536D08">
        <w:trPr>
          <w:gridAfter w:val="2"/>
          <w:wAfter w:w="623" w:type="dxa"/>
          <w:trHeight w:val="2131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6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0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01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10</w:t>
            </w:r>
          </w:p>
        </w:tc>
      </w:tr>
      <w:tr w:rsidR="0053434F" w:rsidRPr="0053434F" w:rsidTr="00536D08">
        <w:trPr>
          <w:gridAfter w:val="2"/>
          <w:wAfter w:w="623" w:type="dxa"/>
          <w:trHeight w:val="1049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6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1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0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01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53434F" w:rsidRPr="0053434F" w:rsidTr="00536D08">
        <w:trPr>
          <w:gridAfter w:val="2"/>
          <w:wAfter w:w="624" w:type="dxa"/>
          <w:trHeight w:val="279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3434F" w:rsidRPr="0053434F" w:rsidTr="00536D08">
        <w:trPr>
          <w:gridAfter w:val="2"/>
          <w:wAfter w:w="623" w:type="dxa"/>
          <w:trHeight w:val="853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</w:t>
            </w:r>
            <w:r w:rsidRPr="0053434F">
              <w:rPr>
                <w:rFonts w:eastAsia="Calibri"/>
                <w:sz w:val="20"/>
                <w:lang w:eastAsia="en-US"/>
              </w:rPr>
              <w:lastRenderedPageBreak/>
              <w:t xml:space="preserve">водоснабжение, в расчете на протяженность водопроводной сети в год 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6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1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53434F" w:rsidRPr="0053434F" w:rsidTr="00536D08">
        <w:trPr>
          <w:gridAfter w:val="2"/>
          <w:wAfter w:w="623" w:type="dxa"/>
          <w:trHeight w:val="214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6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1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1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3434F" w:rsidRPr="0053434F" w:rsidTr="00536D08">
        <w:trPr>
          <w:gridAfter w:val="2"/>
          <w:wAfter w:w="623" w:type="dxa"/>
          <w:trHeight w:val="712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2,05</w:t>
            </w:r>
          </w:p>
        </w:tc>
        <w:tc>
          <w:tcPr>
            <w:tcW w:w="11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2,05</w:t>
            </w:r>
          </w:p>
        </w:tc>
        <w:tc>
          <w:tcPr>
            <w:tcW w:w="101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2,05</w:t>
            </w:r>
          </w:p>
        </w:tc>
        <w:tc>
          <w:tcPr>
            <w:tcW w:w="101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2,05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2,05</w:t>
            </w:r>
          </w:p>
        </w:tc>
      </w:tr>
      <w:tr w:rsidR="0053434F" w:rsidRPr="0053434F" w:rsidTr="00536D08">
        <w:trPr>
          <w:gridAfter w:val="2"/>
          <w:wAfter w:w="623" w:type="dxa"/>
          <w:trHeight w:val="214"/>
          <w:tblCellSpacing w:w="5" w:type="nil"/>
        </w:trPr>
        <w:tc>
          <w:tcPr>
            <w:tcW w:w="334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53434F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3434F">
              <w:rPr>
                <w:rFonts w:eastAsia="Calibri"/>
                <w:sz w:val="20"/>
                <w:lang w:eastAsia="en-US"/>
              </w:rPr>
              <w:t>/</w:t>
            </w:r>
          </w:p>
          <w:p w:rsidR="0053434F" w:rsidRPr="0053434F" w:rsidRDefault="0053434F" w:rsidP="00534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куб. м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19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19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9753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53434F" w:rsidRPr="0053434F" w:rsidTr="00536D08">
        <w:trPr>
          <w:gridAfter w:val="2"/>
          <w:wAfter w:w="624" w:type="dxa"/>
          <w:trHeight w:val="217"/>
          <w:tblCellSpacing w:w="5" w:type="nil"/>
        </w:trPr>
        <w:tc>
          <w:tcPr>
            <w:tcW w:w="46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50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46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50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46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50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46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50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46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50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214"/>
          <w:tblCellSpacing w:w="5" w:type="nil"/>
        </w:trPr>
        <w:tc>
          <w:tcPr>
            <w:tcW w:w="465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0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53434F" w:rsidRPr="0053434F" w:rsidTr="00536D08">
        <w:trPr>
          <w:gridAfter w:val="2"/>
          <w:wAfter w:w="624" w:type="dxa"/>
          <w:trHeight w:val="36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6D08">
        <w:trPr>
          <w:gridAfter w:val="2"/>
          <w:wAfter w:w="624" w:type="dxa"/>
          <w:trHeight w:val="483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53434F" w:rsidRPr="0053434F" w:rsidTr="00536D08">
        <w:trPr>
          <w:gridAfter w:val="2"/>
          <w:wAfter w:w="624" w:type="dxa"/>
          <w:trHeight w:val="310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478,58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491,76 </w:t>
            </w:r>
          </w:p>
        </w:tc>
      </w:tr>
      <w:tr w:rsidR="0053434F" w:rsidRPr="0053434F" w:rsidTr="00536D08">
        <w:trPr>
          <w:gridAfter w:val="2"/>
          <w:wAfter w:w="624" w:type="dxa"/>
          <w:trHeight w:val="324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509,72</w:t>
            </w:r>
          </w:p>
        </w:tc>
      </w:tr>
      <w:tr w:rsidR="0053434F" w:rsidRPr="0053434F" w:rsidTr="00536D08">
        <w:trPr>
          <w:gridAfter w:val="2"/>
          <w:wAfter w:w="624" w:type="dxa"/>
          <w:trHeight w:val="245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528,13 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542,43 </w:t>
            </w:r>
          </w:p>
        </w:tc>
      </w:tr>
      <w:tr w:rsidR="0053434F" w:rsidRPr="0053434F" w:rsidTr="00536D08">
        <w:trPr>
          <w:gridAfter w:val="2"/>
          <w:wAfter w:w="624" w:type="dxa"/>
          <w:trHeight w:val="145"/>
          <w:tblCellSpacing w:w="5" w:type="nil"/>
        </w:trPr>
        <w:tc>
          <w:tcPr>
            <w:tcW w:w="815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6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2550,62</w:t>
            </w:r>
          </w:p>
        </w:tc>
      </w:tr>
      <w:tr w:rsidR="0053434F" w:rsidRPr="0053434F" w:rsidTr="00536D08">
        <w:trPr>
          <w:gridAfter w:val="2"/>
          <w:wAfter w:w="624" w:type="dxa"/>
          <w:trHeight w:val="363"/>
          <w:tblCellSpacing w:w="5" w:type="nil"/>
        </w:trPr>
        <w:tc>
          <w:tcPr>
            <w:tcW w:w="9753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3434F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53434F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3434F" w:rsidRPr="0053434F" w:rsidTr="00536D08">
        <w:trPr>
          <w:gridAfter w:val="2"/>
          <w:wAfter w:w="623" w:type="dxa"/>
          <w:trHeight w:val="376"/>
          <w:tblCellSpacing w:w="5" w:type="nil"/>
        </w:trPr>
        <w:tc>
          <w:tcPr>
            <w:tcW w:w="727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727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18,60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727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655,60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727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2,50</w:t>
            </w:r>
          </w:p>
        </w:tc>
      </w:tr>
      <w:tr w:rsidR="0053434F" w:rsidRPr="0053434F" w:rsidTr="00536D08">
        <w:trPr>
          <w:gridAfter w:val="2"/>
          <w:wAfter w:w="623" w:type="dxa"/>
          <w:trHeight w:val="145"/>
          <w:tblCellSpacing w:w="5" w:type="nil"/>
        </w:trPr>
        <w:tc>
          <w:tcPr>
            <w:tcW w:w="727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434F" w:rsidRPr="0053434F" w:rsidRDefault="0053434F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3434F">
              <w:rPr>
                <w:rFonts w:eastAsia="Calibri"/>
                <w:sz w:val="20"/>
                <w:lang w:eastAsia="en-US"/>
              </w:rPr>
              <w:t>658,10</w:t>
            </w:r>
          </w:p>
        </w:tc>
      </w:tr>
    </w:tbl>
    <w:p w:rsidR="008D47CA" w:rsidRPr="0053434F" w:rsidRDefault="008D47CA" w:rsidP="008D47CA">
      <w:pPr>
        <w:jc w:val="right"/>
        <w:rPr>
          <w:szCs w:val="28"/>
          <w:lang w:eastAsia="en-US"/>
        </w:rPr>
      </w:pPr>
      <w:r>
        <w:rPr>
          <w:sz w:val="20"/>
          <w:lang w:eastAsia="en-US"/>
        </w:rPr>
        <w:tab/>
      </w:r>
      <w:r w:rsidRPr="0053434F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8D47CA" w:rsidRPr="001D06AF" w:rsidTr="0053434F">
        <w:trPr>
          <w:gridAfter w:val="1"/>
          <w:wAfter w:w="995" w:type="dxa"/>
        </w:trPr>
        <w:tc>
          <w:tcPr>
            <w:tcW w:w="9606" w:type="dxa"/>
          </w:tcPr>
          <w:p w:rsidR="008D47CA" w:rsidRDefault="008D47CA" w:rsidP="0053434F">
            <w:pPr>
              <w:ind w:left="3552"/>
              <w:jc w:val="center"/>
            </w:pPr>
          </w:p>
          <w:p w:rsidR="0053434F" w:rsidRDefault="0053434F" w:rsidP="0053434F">
            <w:pPr>
              <w:ind w:left="3552"/>
              <w:jc w:val="center"/>
            </w:pPr>
          </w:p>
          <w:p w:rsidR="0053434F" w:rsidRDefault="0053434F" w:rsidP="0053434F">
            <w:pPr>
              <w:ind w:left="3552"/>
              <w:jc w:val="center"/>
            </w:pPr>
          </w:p>
          <w:p w:rsidR="0053434F" w:rsidRDefault="0053434F" w:rsidP="0053434F">
            <w:pPr>
              <w:ind w:left="3552"/>
              <w:jc w:val="center"/>
            </w:pPr>
          </w:p>
          <w:p w:rsidR="0053434F" w:rsidRDefault="0053434F" w:rsidP="0053434F"/>
          <w:p w:rsidR="00536D08" w:rsidRDefault="00536D08" w:rsidP="0053434F"/>
          <w:p w:rsidR="00536D08" w:rsidRDefault="00536D08" w:rsidP="0053434F"/>
          <w:p w:rsidR="00536D08" w:rsidRDefault="00536D08" w:rsidP="0053434F"/>
          <w:p w:rsidR="00276C88" w:rsidRDefault="00276C88" w:rsidP="0053434F"/>
          <w:p w:rsidR="008D47CA" w:rsidRDefault="008D47CA" w:rsidP="0053434F">
            <w:pPr>
              <w:ind w:left="4962"/>
              <w:jc w:val="center"/>
            </w:pPr>
            <w:r>
              <w:lastRenderedPageBreak/>
              <w:t>ПРИЛОЖЕНИЕ 6</w:t>
            </w:r>
          </w:p>
          <w:p w:rsidR="00A81A3A" w:rsidRDefault="008D47CA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</w:p>
          <w:p w:rsidR="008D47CA" w:rsidRDefault="008D47CA" w:rsidP="0053434F">
            <w:pPr>
              <w:ind w:left="496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t>«ПРИЛОЖЕНИЕ 6</w:t>
            </w:r>
          </w:p>
          <w:p w:rsidR="008D47CA" w:rsidRDefault="008D47CA" w:rsidP="0053434F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D47CA" w:rsidRPr="001D06AF" w:rsidRDefault="008D47CA" w:rsidP="0053434F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8D47CA" w:rsidRPr="00B6104E" w:rsidTr="0053434F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601" w:type="dxa"/>
            <w:gridSpan w:val="2"/>
            <w:hideMark/>
          </w:tcPr>
          <w:p w:rsidR="008D47CA" w:rsidRDefault="008D47CA" w:rsidP="0053434F">
            <w:pPr>
              <w:ind w:left="3552"/>
              <w:jc w:val="center"/>
              <w:rPr>
                <w:sz w:val="24"/>
                <w:szCs w:val="24"/>
              </w:rPr>
            </w:pPr>
          </w:p>
          <w:p w:rsidR="008D47CA" w:rsidRPr="007D25C7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Можаров-Майданского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8D47CA" w:rsidRDefault="008D47CA" w:rsidP="0053434F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  <w:tbl>
            <w:tblPr>
              <w:tblW w:w="10106" w:type="dxa"/>
              <w:tblCellSpacing w:w="5" w:type="nil"/>
              <w:tblInd w:w="75" w:type="dxa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059"/>
              <w:gridCol w:w="19"/>
              <w:gridCol w:w="992"/>
              <w:gridCol w:w="274"/>
              <w:gridCol w:w="29"/>
              <w:gridCol w:w="356"/>
              <w:gridCol w:w="41"/>
              <w:gridCol w:w="423"/>
              <w:gridCol w:w="476"/>
              <w:gridCol w:w="647"/>
              <w:gridCol w:w="71"/>
              <w:gridCol w:w="510"/>
              <w:gridCol w:w="67"/>
              <w:gridCol w:w="427"/>
              <w:gridCol w:w="512"/>
              <w:gridCol w:w="357"/>
              <w:gridCol w:w="246"/>
              <w:gridCol w:w="1050"/>
              <w:gridCol w:w="514"/>
              <w:gridCol w:w="36"/>
            </w:tblGrid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1. Паспорт производственной программы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744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Наименование </w:t>
                  </w:r>
                  <w:proofErr w:type="gramStart"/>
                  <w:r w:rsidRPr="00276C88">
                    <w:rPr>
                      <w:rFonts w:eastAsia="Calibri"/>
                      <w:sz w:val="20"/>
                      <w:lang w:eastAsia="en-US"/>
                    </w:rPr>
                    <w:t>регулируемой</w:t>
                  </w:r>
                  <w:proofErr w:type="gramEnd"/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организации (ИНН)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53434F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sz w:val="20"/>
                    </w:rPr>
                  </w:pPr>
                  <w:r w:rsidRPr="0053434F">
                    <w:rPr>
                      <w:sz w:val="20"/>
                    </w:rPr>
                    <w:t xml:space="preserve">МУНИЦИПАЛЬНОЕ УНИТАРНОЕ ПРЕДПРИЯТИЕ ПИЛЬНИНСКОГО РАЙОНА «КОММУНАЛЬЩИК» </w:t>
                  </w:r>
                </w:p>
                <w:p w:rsidR="00276C88" w:rsidRPr="0053434F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sz w:val="20"/>
                    </w:rPr>
                  </w:pPr>
                  <w:r w:rsidRPr="0053434F">
                    <w:rPr>
                      <w:sz w:val="20"/>
                    </w:rPr>
                    <w:t>(ИНН 5226013184)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Местонахождение         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регулируемой организации   </w:t>
                  </w: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53434F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sz w:val="20"/>
                    </w:rPr>
                  </w:pPr>
                  <w:r w:rsidRPr="0053434F">
                    <w:rPr>
                      <w:sz w:val="20"/>
                    </w:rPr>
                    <w:t xml:space="preserve">607490, Нижегородская область, </w:t>
                  </w:r>
                  <w:proofErr w:type="spellStart"/>
                  <w:r w:rsidRPr="0053434F">
                    <w:rPr>
                      <w:sz w:val="20"/>
                    </w:rPr>
                    <w:t>р.п</w:t>
                  </w:r>
                  <w:proofErr w:type="spellEnd"/>
                  <w:r w:rsidRPr="0053434F">
                    <w:rPr>
                      <w:sz w:val="20"/>
                    </w:rPr>
                    <w:t>. Пильна, ул. Ленина, д. 69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92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Наименование            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уполномоченного органа </w:t>
                  </w: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Региональная служба по тарифам Нижегородской области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30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Местонахождение         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уполномоченного органа     </w:t>
                  </w:r>
                </w:p>
              </w:tc>
              <w:tc>
                <w:tcPr>
                  <w:tcW w:w="6497" w:type="dxa"/>
                  <w:gridSpan w:val="1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603082, Нижний Новгород, Кремль, корпус 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2. Объем подачи воды</w:t>
                  </w:r>
                </w:p>
              </w:tc>
            </w:tr>
            <w:tr w:rsidR="00276C88" w:rsidRPr="00276C88" w:rsidTr="00536D08">
              <w:trPr>
                <w:gridAfter w:val="2"/>
                <w:wAfter w:w="550" w:type="dxa"/>
                <w:trHeight w:val="269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Наименование услуги    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Подано воды всего, тыс. м</w:t>
                  </w:r>
                  <w:r w:rsidRPr="00276C88">
                    <w:rPr>
                      <w:rFonts w:eastAsia="Calibri"/>
                      <w:sz w:val="20"/>
                      <w:vertAlign w:val="superscript"/>
                      <w:lang w:eastAsia="en-US"/>
                    </w:rPr>
                    <w:t>3</w:t>
                  </w: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в том числе: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17,51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17,51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17,51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17,51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17,51</w:t>
                  </w:r>
                </w:p>
              </w:tc>
            </w:tr>
            <w:tr w:rsidR="00276C88" w:rsidRPr="00276C88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>- населению,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16,93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16,93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16,93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16,93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16,93</w:t>
                  </w:r>
                </w:p>
              </w:tc>
            </w:tr>
            <w:tr w:rsidR="00276C88" w:rsidRPr="00276C88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>- бюджетным потребителям,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0,58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0,58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0,58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0,58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0,58</w:t>
                  </w:r>
                </w:p>
              </w:tc>
            </w:tr>
            <w:tr w:rsidR="00276C88" w:rsidRPr="00276C88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>- прочим потребителям,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536D0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- собственное потребление </w:t>
                  </w:r>
                </w:p>
              </w:tc>
              <w:tc>
                <w:tcPr>
                  <w:tcW w:w="12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96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3. Мероприятия, направленные на осуществление текущей (операционной) деятельности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868,69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868,69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Cs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11,58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11,58</w:t>
                  </w:r>
                </w:p>
              </w:tc>
            </w:tr>
            <w:tr w:rsidR="00276C88" w:rsidRPr="00276C88" w:rsidTr="00276C88">
              <w:trPr>
                <w:gridAfter w:val="1"/>
                <w:wAfter w:w="36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880,27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880,27</w:t>
                  </w:r>
                </w:p>
              </w:tc>
              <w:tc>
                <w:tcPr>
                  <w:tcW w:w="514" w:type="dxa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color w:val="FF0000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На период с 01.01.2020 по 31.12.2020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894,34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894,34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60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12,56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12,56</w:t>
                  </w:r>
                </w:p>
              </w:tc>
            </w:tr>
            <w:tr w:rsidR="00276C88" w:rsidRPr="00276C88" w:rsidTr="00276C88">
              <w:trPr>
                <w:gridAfter w:val="1"/>
                <w:wAfter w:w="36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906,90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906,90</w:t>
                  </w:r>
                </w:p>
              </w:tc>
              <w:tc>
                <w:tcPr>
                  <w:tcW w:w="514" w:type="dxa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color w:val="FF0000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919,23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919,23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12,99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12,99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932,22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932,22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946,58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946,58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13,82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13,82</w:t>
                  </w:r>
                </w:p>
              </w:tc>
            </w:tr>
            <w:tr w:rsidR="00276C88" w:rsidRPr="00276C88" w:rsidTr="00276C88">
              <w:trPr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960,40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960,40</w:t>
                  </w:r>
                </w:p>
              </w:tc>
              <w:tc>
                <w:tcPr>
                  <w:tcW w:w="550" w:type="dxa"/>
                  <w:gridSpan w:val="2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color w:val="FF0000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Производственные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974,73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974,73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Административные расходы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Cs/>
                      <w:sz w:val="20"/>
                      <w:lang w:eastAsia="en-US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14,74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14,74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989,47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989,47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4669,26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4669,26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536D0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lastRenderedPageBreak/>
                    <w:t xml:space="preserve">  </w:t>
                  </w: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>4.1. Перечень мероприятий по ремо</w:t>
                  </w:r>
                  <w:r w:rsidR="00536D0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нту объектов централизованных </w:t>
                  </w: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систем водоснабжения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83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01.01.2020 по 31.12.2020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15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01.01.2022 по 31.12.2022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01.01.2023 по 31.12.2023-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536D0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  4.2. Перечень мероприятий, напра</w:t>
                  </w:r>
                  <w:r w:rsidR="00536D08">
                    <w:rPr>
                      <w:rFonts w:eastAsia="Calibri"/>
                      <w:i/>
                      <w:sz w:val="20"/>
                      <w:lang w:eastAsia="en-US"/>
                    </w:rPr>
                    <w:t>вленных на улучшение качества</w:t>
                  </w: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питьевой воды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</w:t>
                  </w: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4.3. Перечень мероприятий по энергосбережению и повышению </w:t>
                  </w:r>
                  <w:proofErr w:type="gramStart"/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>энергетической</w:t>
                  </w:r>
                  <w:proofErr w:type="gramEnd"/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   эффективности, в том числе по снижению потерь воды при транспортировке</w:t>
                  </w: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73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i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i/>
                      <w:sz w:val="20"/>
                      <w:lang w:eastAsia="en-US"/>
                    </w:rPr>
                    <w:t xml:space="preserve">4.4. Мероприятия, направленные на повышение качества обслуживания абонентов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23"/>
                <w:tblCellSpacing w:w="5" w:type="nil"/>
              </w:trPr>
              <w:tc>
                <w:tcPr>
                  <w:tcW w:w="3078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692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График реализации мероприятий</w:t>
                  </w:r>
                </w:p>
              </w:tc>
              <w:tc>
                <w:tcPr>
                  <w:tcW w:w="3133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Источники финансирования, тыс. руб.        </w:t>
                  </w:r>
                </w:p>
              </w:tc>
              <w:tc>
                <w:tcPr>
                  <w:tcW w:w="1653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Всего сумма, тыс. руб.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55"/>
                <w:tblCellSpacing w:w="5" w:type="nil"/>
              </w:trPr>
              <w:tc>
                <w:tcPr>
                  <w:tcW w:w="3078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92" w:type="dxa"/>
                  <w:gridSpan w:val="5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Себестоимость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Другие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источники </w:t>
                  </w:r>
                </w:p>
              </w:tc>
              <w:tc>
                <w:tcPr>
                  <w:tcW w:w="1653" w:type="dxa"/>
                  <w:gridSpan w:val="3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01.01.2019 по 31.12.2019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01.01.2019 по 31.12.2019: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01.01.2020 по 31.12.2020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4770" w:type="dxa"/>
                  <w:gridSpan w:val="7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01.01.2020 по 31.12.2020:                              </w:t>
                  </w:r>
                </w:p>
              </w:tc>
              <w:tc>
                <w:tcPr>
                  <w:tcW w:w="1617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178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01.01.2021 по 31.12.2021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01.01.2021 по 31.12.2021: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01.01.2022 по 31.12.2022: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 отсутствуют</w:t>
                  </w:r>
                </w:p>
              </w:tc>
              <w:tc>
                <w:tcPr>
                  <w:tcW w:w="1651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Итого на период с 01.01.2023 по 31.12.2023:                              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"/>
                <w:tblCellSpacing w:w="5" w:type="nil"/>
              </w:trPr>
              <w:tc>
                <w:tcPr>
                  <w:tcW w:w="472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58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516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  </w:t>
                  </w: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proofErr w:type="spellStart"/>
                  <w:r w:rsidRPr="00276C88">
                    <w:rPr>
                      <w:rFonts w:eastAsia="Calibri"/>
                      <w:sz w:val="20"/>
                      <w:lang w:eastAsia="en-US"/>
                    </w:rPr>
                    <w:t>Ед</w:t>
                  </w:r>
                  <w:proofErr w:type="gramStart"/>
                  <w:r w:rsidRPr="00276C88">
                    <w:rPr>
                      <w:rFonts w:eastAsia="Calibri"/>
                      <w:sz w:val="20"/>
                      <w:lang w:eastAsia="en-US"/>
                    </w:rPr>
                    <w:t>.и</w:t>
                  </w:r>
                  <w:proofErr w:type="gramEnd"/>
                  <w:r w:rsidRPr="00276C88">
                    <w:rPr>
                      <w:rFonts w:eastAsia="Calibri"/>
                      <w:sz w:val="20"/>
                      <w:lang w:eastAsia="en-US"/>
                    </w:rPr>
                    <w:t>зм</w:t>
                  </w:r>
                  <w:proofErr w:type="spellEnd"/>
                  <w:r w:rsidRPr="00276C88">
                    <w:rPr>
                      <w:rFonts w:eastAsia="Calibri"/>
                      <w:sz w:val="20"/>
                      <w:lang w:eastAsia="en-US"/>
                    </w:rPr>
                    <w:t>.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На период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01.01.2019 по 31.12.2019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На период </w:t>
                  </w:r>
                  <w:r w:rsidRPr="00276C88">
                    <w:rPr>
                      <w:rFonts w:eastAsia="Calibri"/>
                      <w:sz w:val="20"/>
                      <w:lang w:eastAsia="en-US"/>
                    </w:rPr>
                    <w:br/>
                    <w:t>с 01.01.2020 по 31.12.2020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На период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с 01.01.2021 по 31.12.2021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01.01.2022 по 31.12.2022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На период с 01.01.2023 по 31.12.2023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Показатели качества воды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11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%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1039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%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76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Показатели надежности и бесперебойности водоснабжения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84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</w:t>
                  </w:r>
                  <w:r w:rsidRPr="00276C88">
                    <w:rPr>
                      <w:rFonts w:eastAsia="Calibri"/>
                      <w:sz w:val="20"/>
                      <w:lang w:eastAsia="en-US"/>
                    </w:rPr>
                    <w:lastRenderedPageBreak/>
                    <w:t xml:space="preserve">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ед./</w:t>
                  </w:r>
                  <w:proofErr w:type="gramStart"/>
                  <w:r w:rsidRPr="00276C88">
                    <w:rPr>
                      <w:rFonts w:eastAsia="Calibri"/>
                      <w:sz w:val="20"/>
                      <w:lang w:eastAsia="en-US"/>
                    </w:rPr>
                    <w:t>км</w:t>
                  </w:r>
                  <w:proofErr w:type="gramEnd"/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lastRenderedPageBreak/>
                    <w:t>Показатели энергетической эффективности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Доля потерь воды в централизованных системах водоснабжения при транспортировке в общем объеме воды, поданной в водопроводную сеть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%</w:t>
                  </w:r>
                </w:p>
              </w:tc>
              <w:tc>
                <w:tcPr>
                  <w:tcW w:w="1123" w:type="dxa"/>
                  <w:gridSpan w:val="5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23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75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11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705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кВт*</w:t>
                  </w:r>
                  <w:proofErr w:type="gramStart"/>
                  <w:r w:rsidRPr="00276C88">
                    <w:rPr>
                      <w:rFonts w:eastAsia="Calibri"/>
                      <w:sz w:val="20"/>
                      <w:lang w:eastAsia="en-US"/>
                    </w:rPr>
                    <w:t>ч</w:t>
                  </w:r>
                  <w:proofErr w:type="gramEnd"/>
                  <w:r w:rsidRPr="00276C88">
                    <w:rPr>
                      <w:rFonts w:eastAsia="Calibri"/>
                      <w:sz w:val="20"/>
                      <w:lang w:eastAsia="en-US"/>
                    </w:rPr>
                    <w:t>/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куб. м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23" w:type="dxa"/>
                  <w:gridSpan w:val="5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2,1</w:t>
                  </w:r>
                </w:p>
              </w:tc>
              <w:tc>
                <w:tcPr>
                  <w:tcW w:w="1123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2,1</w:t>
                  </w:r>
                </w:p>
              </w:tc>
              <w:tc>
                <w:tcPr>
                  <w:tcW w:w="1075" w:type="dxa"/>
                  <w:gridSpan w:val="4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2,1</w:t>
                  </w:r>
                </w:p>
              </w:tc>
              <w:tc>
                <w:tcPr>
                  <w:tcW w:w="1115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2,1</w:t>
                  </w:r>
                </w:p>
              </w:tc>
              <w:tc>
                <w:tcPr>
                  <w:tcW w:w="1050" w:type="dxa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2,1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307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ind w:firstLine="540"/>
                    <w:suppressOverlap/>
                    <w:jc w:val="both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кВт*</w:t>
                  </w:r>
                  <w:proofErr w:type="gramStart"/>
                  <w:r w:rsidRPr="00276C88">
                    <w:rPr>
                      <w:rFonts w:eastAsia="Calibri"/>
                      <w:sz w:val="20"/>
                      <w:lang w:eastAsia="en-US"/>
                    </w:rPr>
                    <w:t>ч</w:t>
                  </w:r>
                  <w:proofErr w:type="gramEnd"/>
                  <w:r w:rsidRPr="00276C88">
                    <w:rPr>
                      <w:rFonts w:eastAsia="Calibri"/>
                      <w:sz w:val="20"/>
                      <w:lang w:eastAsia="en-US"/>
                    </w:rPr>
                    <w:t>/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куб. м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23" w:type="dxa"/>
                  <w:gridSpan w:val="5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23" w:type="dxa"/>
                  <w:gridSpan w:val="2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075" w:type="dxa"/>
                  <w:gridSpan w:val="4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115" w:type="dxa"/>
                  <w:gridSpan w:val="3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050" w:type="dxa"/>
                  <w:vMerge/>
                  <w:tcBorders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       6. Расчет эффективности производственной программы      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5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01.01.2019 по 31.12.2019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01.01.2020 по 31.12.2020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01.01.2021 по 31.12.2021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01.01.2022 по 31.12.2022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За период с 01.01.2023 по 31.12.2023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12"/>
                <w:tblCellSpacing w:w="5" w:type="nil"/>
              </w:trPr>
              <w:tc>
                <w:tcPr>
                  <w:tcW w:w="4344" w:type="dxa"/>
                  <w:gridSpan w:val="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Итого эффективность производственной программы за весь период реализации</w:t>
                  </w:r>
                </w:p>
              </w:tc>
              <w:tc>
                <w:tcPr>
                  <w:tcW w:w="5212" w:type="dxa"/>
                  <w:gridSpan w:val="14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outlineLvl w:val="1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-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  </w:t>
                  </w: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7. Общий объем финансовых потребностей, направленных на реализацию      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 xml:space="preserve">                         производственной программы</w:t>
                  </w: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                 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478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Всего сумма, </w:t>
                  </w:r>
                </w:p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тыс. руб.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07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01.01.2019 по 31.12.2019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877,95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01.01.2020 по 31.12.2020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903,60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21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01.01.2021 по 31.12.2021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937,81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243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01.01.2022 по 31.12.2022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965,17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1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На период с 01.01.2023 по 31.12.2023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984,16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7903" w:type="dxa"/>
                  <w:gridSpan w:val="1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Итого на период реализации программы:</w:t>
                  </w:r>
                </w:p>
              </w:tc>
              <w:tc>
                <w:tcPr>
                  <w:tcW w:w="1653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4668,69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60"/>
                <w:tblCellSpacing w:w="5" w:type="nil"/>
              </w:trPr>
              <w:tc>
                <w:tcPr>
                  <w:tcW w:w="9556" w:type="dxa"/>
                  <w:gridSpan w:val="1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outlineLvl w:val="0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  </w:t>
                  </w:r>
                  <w:r w:rsidRPr="00276C88">
                    <w:rPr>
                      <w:rFonts w:eastAsia="Calibri"/>
                      <w:b/>
                      <w:sz w:val="20"/>
                      <w:lang w:eastAsia="en-US"/>
                    </w:rPr>
                    <w:t>8. Отчет об исполнении производственной программы за истекший период регулирования</w:t>
                  </w: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                      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rHeight w:val="372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 xml:space="preserve">   2018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Объем подачи воды, тыс. куб. м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17,2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Мероприятия, направленные на осуществление текущей (операционной) деятельности, тыс. руб.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914,20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Мероприятия, направленные на поддержание объектов водоснабжения в состоянии, соответствующем установленным требованиям, тыс. руб.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90,50</w:t>
                  </w:r>
                </w:p>
              </w:tc>
            </w:tr>
            <w:tr w:rsidR="00276C88" w:rsidRPr="00276C88" w:rsidTr="00276C88">
              <w:trPr>
                <w:gridAfter w:val="2"/>
                <w:wAfter w:w="550" w:type="dxa"/>
                <w:tblCellSpacing w:w="5" w:type="nil"/>
              </w:trPr>
              <w:tc>
                <w:tcPr>
                  <w:tcW w:w="6897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Общий объем финансовых потребностей за 2018, тыс. руб.</w:t>
                  </w:r>
                </w:p>
              </w:tc>
              <w:tc>
                <w:tcPr>
                  <w:tcW w:w="2659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276C88" w:rsidRPr="00276C88" w:rsidRDefault="00276C88" w:rsidP="0049764D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eastAsia="Calibri"/>
                      <w:sz w:val="20"/>
                      <w:lang w:eastAsia="en-US"/>
                    </w:rPr>
                  </w:pPr>
                  <w:r w:rsidRPr="00276C88">
                    <w:rPr>
                      <w:rFonts w:eastAsia="Calibri"/>
                      <w:sz w:val="20"/>
                      <w:lang w:eastAsia="en-US"/>
                    </w:rPr>
                    <w:t>1004,70</w:t>
                  </w:r>
                </w:p>
              </w:tc>
            </w:tr>
          </w:tbl>
          <w:p w:rsidR="00276C88" w:rsidRPr="00B6104E" w:rsidRDefault="00276C88" w:rsidP="00276C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D47CA" w:rsidRPr="00276C88" w:rsidRDefault="008D47CA" w:rsidP="008D47CA">
      <w:pPr>
        <w:jc w:val="right"/>
        <w:rPr>
          <w:szCs w:val="28"/>
          <w:lang w:eastAsia="en-US"/>
        </w:rPr>
      </w:pPr>
      <w:r>
        <w:rPr>
          <w:sz w:val="20"/>
          <w:lang w:eastAsia="en-US"/>
        </w:rPr>
        <w:lastRenderedPageBreak/>
        <w:tab/>
      </w:r>
      <w:r w:rsidRPr="00276C88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8D47CA" w:rsidRPr="001D06AF" w:rsidTr="0053434F">
        <w:trPr>
          <w:gridAfter w:val="1"/>
          <w:wAfter w:w="995" w:type="dxa"/>
        </w:trPr>
        <w:tc>
          <w:tcPr>
            <w:tcW w:w="9606" w:type="dxa"/>
          </w:tcPr>
          <w:p w:rsidR="008D47CA" w:rsidRDefault="008D47CA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276C88" w:rsidRDefault="00276C88" w:rsidP="00276C88"/>
          <w:p w:rsidR="00276C88" w:rsidRDefault="00276C88" w:rsidP="0053434F">
            <w:pPr>
              <w:ind w:left="3552"/>
              <w:jc w:val="center"/>
            </w:pPr>
          </w:p>
          <w:p w:rsidR="00536D08" w:rsidRDefault="00536D08" w:rsidP="0053434F">
            <w:pPr>
              <w:ind w:left="355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lastRenderedPageBreak/>
              <w:t>ПРИЛОЖЕНИЕ 7</w:t>
            </w:r>
          </w:p>
          <w:p w:rsidR="00A81A3A" w:rsidRDefault="008D47CA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</w:p>
          <w:p w:rsidR="008D47CA" w:rsidRDefault="008D47CA" w:rsidP="0053434F">
            <w:pPr>
              <w:ind w:left="496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t>«ПРИЛОЖЕНИЕ 7</w:t>
            </w:r>
          </w:p>
          <w:p w:rsidR="008D47CA" w:rsidRDefault="008D47CA" w:rsidP="0053434F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D47CA" w:rsidRPr="001D06AF" w:rsidRDefault="008D47CA" w:rsidP="0053434F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8D47CA" w:rsidRPr="00B6104E" w:rsidTr="0053434F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601" w:type="dxa"/>
            <w:gridSpan w:val="2"/>
            <w:hideMark/>
          </w:tcPr>
          <w:p w:rsidR="008D47CA" w:rsidRDefault="008D47CA" w:rsidP="0053434F">
            <w:pPr>
              <w:ind w:left="3552"/>
              <w:jc w:val="center"/>
              <w:rPr>
                <w:sz w:val="24"/>
                <w:szCs w:val="24"/>
              </w:rPr>
            </w:pP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D47CA" w:rsidRPr="007D25C7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Тенекаевского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8D47CA" w:rsidRPr="00276C88" w:rsidRDefault="008D47CA" w:rsidP="00276C88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</w:tc>
      </w:tr>
    </w:tbl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276C88" w:rsidRPr="00276C88" w:rsidTr="00CC52A8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МУНИЦИПАЛЬНОЕ УНИТАРНОЕ ПРЕДПРИЯТИЕ ПИЛЬНИНСКОГО РАЙОНА «КОММУНАЛЬЩИК» </w:t>
            </w:r>
          </w:p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>(ИНН 5226013184)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607490, Нижегородская область, </w:t>
            </w:r>
            <w:proofErr w:type="spellStart"/>
            <w:r w:rsidRPr="0053434F">
              <w:rPr>
                <w:sz w:val="20"/>
              </w:rPr>
              <w:t>р.п</w:t>
            </w:r>
            <w:proofErr w:type="spellEnd"/>
            <w:r w:rsidRPr="0053434F">
              <w:rPr>
                <w:sz w:val="20"/>
              </w:rPr>
              <w:t>. Пильна, ул. Ленина, д. 69</w:t>
            </w:r>
          </w:p>
        </w:tc>
      </w:tr>
      <w:tr w:rsidR="00276C88" w:rsidRPr="00276C88" w:rsidTr="00276C88">
        <w:trPr>
          <w:gridAfter w:val="2"/>
          <w:wAfter w:w="608" w:type="dxa"/>
          <w:trHeight w:val="243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276C88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276C88" w:rsidRPr="00276C88" w:rsidTr="00CC52A8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276C8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1,61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36,28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36,28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0,60</w:t>
            </w:r>
          </w:p>
        </w:tc>
      </w:tr>
      <w:tr w:rsidR="00276C88" w:rsidRPr="00276C88" w:rsidTr="00CC52A8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36,88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36,88</w:t>
            </w:r>
          </w:p>
        </w:tc>
        <w:tc>
          <w:tcPr>
            <w:tcW w:w="567" w:type="dxa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37,75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37,75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0,65</w:t>
            </w:r>
          </w:p>
        </w:tc>
      </w:tr>
      <w:tr w:rsidR="00276C88" w:rsidRPr="00276C88" w:rsidTr="00CC52A8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38,40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38,40</w:t>
            </w:r>
          </w:p>
        </w:tc>
        <w:tc>
          <w:tcPr>
            <w:tcW w:w="567" w:type="dxa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38,86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38,86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0,70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39,56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39,56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40,02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40,02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0,75</w:t>
            </w:r>
          </w:p>
        </w:tc>
      </w:tr>
      <w:tr w:rsidR="00276C88" w:rsidRPr="00276C88" w:rsidTr="00CC52A8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40,77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40,77</w:t>
            </w:r>
          </w:p>
        </w:tc>
        <w:tc>
          <w:tcPr>
            <w:tcW w:w="608" w:type="dxa"/>
            <w:gridSpan w:val="2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41,22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41,22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0,82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42,04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42,04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197,65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197,65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lastRenderedPageBreak/>
              <w:t>регламентов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276C88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</w:t>
            </w:r>
            <w:r w:rsidRPr="00276C88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276C88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76C88" w:rsidRPr="00276C88" w:rsidTr="00CC52A8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276C88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276C88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536D0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276C88" w:rsidRPr="00276C88" w:rsidTr="00CC52A8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</w:tr>
      <w:tr w:rsidR="00276C88" w:rsidRPr="00276C88" w:rsidTr="00CC52A8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276C88" w:rsidRPr="00276C88" w:rsidTr="00CC52A8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276C88" w:rsidRPr="00276C88" w:rsidTr="00CC52A8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</w:t>
            </w: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>/</w:t>
            </w:r>
          </w:p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куб. м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2,21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2,21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2,21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2,21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2,21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>/</w:t>
            </w:r>
          </w:p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куб. м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276C88" w:rsidRPr="00276C88" w:rsidTr="00CC52A8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276C88" w:rsidRPr="00276C88" w:rsidTr="00CC52A8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30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36,69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37,69</w:t>
            </w:r>
          </w:p>
        </w:tc>
      </w:tr>
      <w:tr w:rsidR="00276C88" w:rsidRPr="00276C88" w:rsidTr="00CC52A8">
        <w:trPr>
          <w:gridAfter w:val="2"/>
          <w:wAfter w:w="608" w:type="dxa"/>
          <w:trHeight w:val="321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39,12</w:t>
            </w:r>
          </w:p>
        </w:tc>
      </w:tr>
      <w:tr w:rsidR="00276C88" w:rsidRPr="00276C88" w:rsidTr="00CC52A8">
        <w:trPr>
          <w:gridAfter w:val="2"/>
          <w:wAfter w:w="608" w:type="dxa"/>
          <w:trHeight w:val="243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40,59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42,06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196,15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276C88" w:rsidRPr="00276C88" w:rsidTr="00CC52A8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1,60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155,60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2,90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158,50</w:t>
            </w:r>
          </w:p>
        </w:tc>
      </w:tr>
    </w:tbl>
    <w:p w:rsidR="008D47CA" w:rsidRPr="00276C88" w:rsidRDefault="008D47CA" w:rsidP="008D47CA">
      <w:pPr>
        <w:jc w:val="right"/>
        <w:rPr>
          <w:szCs w:val="28"/>
          <w:lang w:eastAsia="en-US"/>
        </w:rPr>
      </w:pPr>
      <w:r>
        <w:rPr>
          <w:sz w:val="20"/>
          <w:lang w:eastAsia="en-US"/>
        </w:rPr>
        <w:tab/>
      </w:r>
      <w:r w:rsidRPr="00276C88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601" w:type="dxa"/>
        <w:tblLook w:val="04A0" w:firstRow="1" w:lastRow="0" w:firstColumn="1" w:lastColumn="0" w:noHBand="0" w:noVBand="1"/>
      </w:tblPr>
      <w:tblGrid>
        <w:gridCol w:w="9606"/>
        <w:gridCol w:w="995"/>
      </w:tblGrid>
      <w:tr w:rsidR="008D47CA" w:rsidRPr="001D06AF" w:rsidTr="0053434F">
        <w:trPr>
          <w:gridAfter w:val="1"/>
          <w:wAfter w:w="995" w:type="dxa"/>
        </w:trPr>
        <w:tc>
          <w:tcPr>
            <w:tcW w:w="9606" w:type="dxa"/>
          </w:tcPr>
          <w:p w:rsidR="008D47CA" w:rsidRDefault="008D47CA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536D08" w:rsidRDefault="00536D08" w:rsidP="0053434F">
            <w:pPr>
              <w:ind w:left="3552"/>
              <w:jc w:val="center"/>
            </w:pPr>
          </w:p>
          <w:p w:rsidR="00276C88" w:rsidRDefault="00276C88" w:rsidP="0053434F">
            <w:pPr>
              <w:ind w:left="3552"/>
              <w:jc w:val="center"/>
            </w:pPr>
          </w:p>
          <w:p w:rsidR="00276C88" w:rsidRDefault="00276C88" w:rsidP="00276C88"/>
          <w:p w:rsidR="008D47CA" w:rsidRDefault="008D47CA" w:rsidP="0053434F">
            <w:pPr>
              <w:ind w:left="4962"/>
              <w:jc w:val="center"/>
            </w:pPr>
            <w:r>
              <w:lastRenderedPageBreak/>
              <w:t>ПРИЛОЖЕНИЕ 8</w:t>
            </w:r>
          </w:p>
          <w:p w:rsidR="00A81A3A" w:rsidRDefault="008D47CA" w:rsidP="00A81A3A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  <w:r w:rsidR="00A81A3A" w:rsidRPr="00A81A3A">
              <w:t>от 21 ноября 2019 г. №</w:t>
            </w:r>
            <w:r w:rsidR="00A81A3A" w:rsidRPr="00D74902">
              <w:t xml:space="preserve"> </w:t>
            </w:r>
            <w:r w:rsidR="0049764D">
              <w:t>53/50</w:t>
            </w:r>
            <w:bookmarkStart w:id="0" w:name="_GoBack"/>
            <w:bookmarkEnd w:id="0"/>
          </w:p>
          <w:p w:rsidR="008D47CA" w:rsidRDefault="008D47CA" w:rsidP="0053434F">
            <w:pPr>
              <w:ind w:left="4962"/>
              <w:jc w:val="center"/>
            </w:pPr>
          </w:p>
          <w:p w:rsidR="008D47CA" w:rsidRDefault="008D47CA" w:rsidP="0053434F">
            <w:pPr>
              <w:ind w:left="4962"/>
              <w:jc w:val="center"/>
            </w:pPr>
            <w:r>
              <w:t>«ПРИЛОЖЕНИЕ 8</w:t>
            </w:r>
          </w:p>
          <w:p w:rsidR="008D47CA" w:rsidRDefault="008D47CA" w:rsidP="0053434F">
            <w:pPr>
              <w:ind w:left="496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8D47CA" w:rsidRPr="001D06AF" w:rsidRDefault="008D47CA" w:rsidP="0053434F">
            <w:pPr>
              <w:ind w:left="4962"/>
              <w:jc w:val="center"/>
            </w:pPr>
            <w:r>
              <w:t>от 20</w:t>
            </w:r>
            <w:r w:rsidRPr="0056238E">
              <w:t xml:space="preserve"> декабря 2018 г. №</w:t>
            </w:r>
            <w:r>
              <w:t xml:space="preserve"> 55/57</w:t>
            </w:r>
          </w:p>
        </w:tc>
      </w:tr>
      <w:tr w:rsidR="008D47CA" w:rsidRPr="00B6104E" w:rsidTr="0053434F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601" w:type="dxa"/>
            <w:gridSpan w:val="2"/>
            <w:hideMark/>
          </w:tcPr>
          <w:p w:rsidR="008D47CA" w:rsidRDefault="008D47CA" w:rsidP="0053434F">
            <w:pPr>
              <w:ind w:left="3552"/>
              <w:jc w:val="center"/>
              <w:rPr>
                <w:sz w:val="24"/>
                <w:szCs w:val="24"/>
              </w:rPr>
            </w:pP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8D47CA" w:rsidRPr="007D25C7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25C7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7D25C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потребителям на территории </w:t>
            </w:r>
            <w:proofErr w:type="spellStart"/>
            <w:r w:rsidRPr="008D47C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Языковского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Пильнинского</w:t>
            </w:r>
            <w:proofErr w:type="spellEnd"/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:rsidR="008D47CA" w:rsidRP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D47CA">
              <w:rPr>
                <w:rFonts w:eastAsiaTheme="minorHAnsi"/>
                <w:b/>
                <w:sz w:val="24"/>
                <w:szCs w:val="24"/>
                <w:lang w:eastAsia="en-US"/>
              </w:rPr>
              <w:t>муниципального района Нижегородской области</w:t>
            </w:r>
          </w:p>
          <w:p w:rsidR="008D47CA" w:rsidRDefault="008D47CA" w:rsidP="0053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8D47CA" w:rsidRPr="00276C88" w:rsidRDefault="008D47CA" w:rsidP="00276C88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01.01.2019 г. по 31.12.2023 г.</w:t>
            </w:r>
          </w:p>
        </w:tc>
      </w:tr>
    </w:tbl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276C88" w:rsidRPr="00276C88" w:rsidTr="00CC52A8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МУНИЦИПАЛЬНОЕ УНИТАРНОЕ ПРЕДПРИЯТИЕ ПИЛЬНИНСКОГО РАЙОНА «КОММУНАЛЬЩИК» </w:t>
            </w:r>
          </w:p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>(ИНН 5226013184)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53434F" w:rsidRDefault="00276C88" w:rsidP="00CC52A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3434F">
              <w:rPr>
                <w:sz w:val="20"/>
              </w:rPr>
              <w:t xml:space="preserve">607490, Нижегородская область, </w:t>
            </w:r>
            <w:proofErr w:type="spellStart"/>
            <w:r w:rsidRPr="0053434F">
              <w:rPr>
                <w:sz w:val="20"/>
              </w:rPr>
              <w:t>р.п</w:t>
            </w:r>
            <w:proofErr w:type="spellEnd"/>
            <w:r w:rsidRPr="0053434F">
              <w:rPr>
                <w:sz w:val="20"/>
              </w:rPr>
              <w:t>. Пильна, ул. Ленина, д. 69</w:t>
            </w:r>
          </w:p>
        </w:tc>
      </w:tr>
      <w:tr w:rsidR="00276C88" w:rsidRPr="00276C88" w:rsidTr="00276C88">
        <w:trPr>
          <w:gridAfter w:val="2"/>
          <w:wAfter w:w="608" w:type="dxa"/>
          <w:trHeight w:val="75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603082, Нижний Новгород, Кремль, корпус 1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276C88" w:rsidRPr="00276C88" w:rsidTr="00CC52A8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276C88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24,28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24,28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24,28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24,28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24,28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21,07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21,07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21,07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21,07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21,07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1,29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1,29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1,29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1,29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1,93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1,93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1,93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1,93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1,93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627,91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627,91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11,54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11,54</w:t>
            </w:r>
          </w:p>
        </w:tc>
      </w:tr>
      <w:tr w:rsidR="00276C88" w:rsidRPr="00276C88" w:rsidTr="00CC52A8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639,45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639,45</w:t>
            </w:r>
          </w:p>
        </w:tc>
        <w:tc>
          <w:tcPr>
            <w:tcW w:w="567" w:type="dxa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652,70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652,70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12,56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12,56</w:t>
            </w:r>
          </w:p>
        </w:tc>
      </w:tr>
      <w:tr w:rsidR="00276C88" w:rsidRPr="00276C88" w:rsidTr="00CC52A8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665,26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665,26</w:t>
            </w:r>
          </w:p>
        </w:tc>
        <w:tc>
          <w:tcPr>
            <w:tcW w:w="567" w:type="dxa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671,19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671,19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13,64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13,64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684,83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684,83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691,22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691,22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14,88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14,88</w:t>
            </w:r>
          </w:p>
        </w:tc>
      </w:tr>
      <w:tr w:rsidR="00276C88" w:rsidRPr="00276C88" w:rsidTr="00CC52A8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706,10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706,10</w:t>
            </w:r>
          </w:p>
        </w:tc>
        <w:tc>
          <w:tcPr>
            <w:tcW w:w="608" w:type="dxa"/>
            <w:gridSpan w:val="2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711,65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711,65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16,27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16,27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727,92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727,92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3423,56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3423,56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lastRenderedPageBreak/>
              <w:t>регламентов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276C88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83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15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</w:t>
            </w:r>
            <w:r w:rsidRPr="00276C88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276C88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76C88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76C88" w:rsidRPr="00276C88" w:rsidTr="00CC52A8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76C88" w:rsidRPr="00276C88" w:rsidTr="00CC52A8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276C88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276C88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536D08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536D0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36D08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276C88" w:rsidRPr="00276C88" w:rsidTr="00CC52A8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10</w:t>
            </w:r>
          </w:p>
        </w:tc>
      </w:tr>
      <w:tr w:rsidR="00276C88" w:rsidRPr="00276C88" w:rsidTr="00CC52A8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276C88" w:rsidRPr="00276C88" w:rsidTr="00CC52A8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276C88" w:rsidRPr="00276C88" w:rsidTr="00CC52A8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</w:t>
            </w:r>
            <w:r w:rsidRPr="00276C88">
              <w:rPr>
                <w:rFonts w:eastAsia="Calibri"/>
                <w:sz w:val="20"/>
                <w:lang w:eastAsia="en-US"/>
              </w:rPr>
              <w:lastRenderedPageBreak/>
              <w:t xml:space="preserve">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>ед./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276C88" w:rsidRPr="00276C88" w:rsidTr="00CC52A8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>/</w:t>
            </w:r>
          </w:p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куб. м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1,57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1,57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1,57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1,57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1,57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276C88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276C88">
              <w:rPr>
                <w:rFonts w:eastAsia="Calibri"/>
                <w:sz w:val="20"/>
                <w:lang w:eastAsia="en-US"/>
              </w:rPr>
              <w:t>/</w:t>
            </w:r>
          </w:p>
          <w:p w:rsidR="00276C88" w:rsidRPr="00276C88" w:rsidRDefault="00276C88" w:rsidP="00276C8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куб. м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276C88" w:rsidRPr="00276C88" w:rsidTr="00CC52A8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>-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276C88" w:rsidRPr="00276C88" w:rsidTr="00CC52A8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276C88" w:rsidRPr="00276C88" w:rsidTr="00CC52A8">
        <w:trPr>
          <w:gridAfter w:val="2"/>
          <w:wAfter w:w="608" w:type="dxa"/>
          <w:trHeight w:val="30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636,27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E434AA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654</w:t>
            </w:r>
            <w:r w:rsidR="00276C88" w:rsidRPr="00276C88">
              <w:rPr>
                <w:rFonts w:eastAsia="Calibri"/>
                <w:sz w:val="20"/>
                <w:lang w:eastAsia="en-US"/>
              </w:rPr>
              <w:t>,45</w:t>
            </w:r>
          </w:p>
        </w:tc>
      </w:tr>
      <w:tr w:rsidR="00276C88" w:rsidRPr="00276C88" w:rsidTr="00CC52A8">
        <w:trPr>
          <w:gridAfter w:val="2"/>
          <w:wAfter w:w="608" w:type="dxa"/>
          <w:trHeight w:val="321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679,43</w:t>
            </w:r>
          </w:p>
        </w:tc>
      </w:tr>
      <w:tr w:rsidR="00276C88" w:rsidRPr="00276C88" w:rsidTr="00CC52A8">
        <w:trPr>
          <w:gridAfter w:val="2"/>
          <w:wAfter w:w="608" w:type="dxa"/>
          <w:trHeight w:val="243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706,14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734,48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E434AA" w:rsidP="00276C88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3410</w:t>
            </w:r>
            <w:r w:rsidR="00276C88" w:rsidRPr="00276C88">
              <w:rPr>
                <w:rFonts w:eastAsia="Calibri"/>
                <w:sz w:val="20"/>
                <w:lang w:eastAsia="en-US"/>
              </w:rPr>
              <w:t>,77</w:t>
            </w:r>
          </w:p>
        </w:tc>
      </w:tr>
      <w:tr w:rsidR="00276C88" w:rsidRPr="00276C88" w:rsidTr="00CC52A8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276C88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276C88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276C88" w:rsidRPr="00276C88" w:rsidTr="00CC52A8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 xml:space="preserve">   2018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24,60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776,30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35,20</w:t>
            </w:r>
          </w:p>
        </w:tc>
      </w:tr>
      <w:tr w:rsidR="00276C88" w:rsidRPr="00276C88" w:rsidTr="00CC52A8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Общий объем финансовых потребностей за 2018,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76C88" w:rsidRPr="00276C88" w:rsidRDefault="00276C88" w:rsidP="00276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276C88">
              <w:rPr>
                <w:rFonts w:eastAsia="Calibri"/>
                <w:sz w:val="20"/>
                <w:lang w:eastAsia="en-US"/>
              </w:rPr>
              <w:t>811,50</w:t>
            </w:r>
          </w:p>
        </w:tc>
      </w:tr>
    </w:tbl>
    <w:p w:rsidR="0056238E" w:rsidRPr="00276C88" w:rsidRDefault="00276C88" w:rsidP="008D47CA">
      <w:pPr>
        <w:tabs>
          <w:tab w:val="left" w:pos="3810"/>
        </w:tabs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  <w:r w:rsidRPr="00276C88">
        <w:rPr>
          <w:szCs w:val="28"/>
          <w:lang w:eastAsia="en-US"/>
        </w:rPr>
        <w:t>».</w:t>
      </w:r>
    </w:p>
    <w:sectPr w:rsidR="0056238E" w:rsidRPr="00276C88" w:rsidSect="00A81A3A">
      <w:type w:val="continuous"/>
      <w:pgSz w:w="11906" w:h="16838" w:code="9"/>
      <w:pgMar w:top="1134" w:right="709" w:bottom="709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34F" w:rsidRDefault="0053434F">
      <w:r>
        <w:separator/>
      </w:r>
    </w:p>
  </w:endnote>
  <w:endnote w:type="continuationSeparator" w:id="0">
    <w:p w:rsidR="0053434F" w:rsidRDefault="0053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34F" w:rsidRDefault="0053434F">
      <w:r>
        <w:separator/>
      </w:r>
    </w:p>
  </w:footnote>
  <w:footnote w:type="continuationSeparator" w:id="0">
    <w:p w:rsidR="0053434F" w:rsidRDefault="00534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4F" w:rsidRDefault="0053434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434F" w:rsidRDefault="005343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4F" w:rsidRDefault="0053434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764D">
      <w:rPr>
        <w:rStyle w:val="a9"/>
        <w:noProof/>
      </w:rPr>
      <w:t>42</w:t>
    </w:r>
    <w:r>
      <w:rPr>
        <w:rStyle w:val="a9"/>
      </w:rPr>
      <w:fldChar w:fldCharType="end"/>
    </w:r>
  </w:p>
  <w:p w:rsidR="0053434F" w:rsidRDefault="005343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4F" w:rsidRDefault="0053434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ADEC524" wp14:editId="7F3DE53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48E9765" wp14:editId="6D52A447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434F" w:rsidRPr="00E52B15" w:rsidRDefault="0053434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5E33EC47" wp14:editId="08FC36B7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3434F" w:rsidRPr="00561114" w:rsidRDefault="0053434F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3434F" w:rsidRPr="00561114" w:rsidRDefault="0053434F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53434F" w:rsidRPr="000F7B5C" w:rsidRDefault="0053434F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53434F" w:rsidRPr="000F7B5C" w:rsidRDefault="0053434F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53434F" w:rsidRDefault="0053434F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53434F" w:rsidRDefault="0053434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53434F" w:rsidRPr="002B6128" w:rsidRDefault="0053434F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53434F" w:rsidRDefault="0053434F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53434F" w:rsidRPr="001772E6" w:rsidRDefault="0053434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3434F" w:rsidRDefault="0053434F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53434F" w:rsidRPr="00E52B15" w:rsidRDefault="0053434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434F" w:rsidRPr="00561114" w:rsidRDefault="0053434F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3434F" w:rsidRPr="00561114" w:rsidRDefault="0053434F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53434F" w:rsidRPr="000F7B5C" w:rsidRDefault="0053434F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53434F" w:rsidRPr="000F7B5C" w:rsidRDefault="0053434F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53434F" w:rsidRDefault="0053434F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53434F" w:rsidRDefault="0053434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53434F" w:rsidRPr="002B6128" w:rsidRDefault="0053434F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53434F" w:rsidRDefault="0053434F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53434F" w:rsidRPr="001772E6" w:rsidRDefault="0053434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53434F" w:rsidRDefault="0053434F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C88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5FC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9764D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54C0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34F"/>
    <w:rsid w:val="00534585"/>
    <w:rsid w:val="0053526B"/>
    <w:rsid w:val="00535583"/>
    <w:rsid w:val="00536D08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7CA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A3A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C4F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4AA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104</TotalTime>
  <Pages>42</Pages>
  <Words>13577</Words>
  <Characters>90451</Characters>
  <Application>Microsoft Office Word</Application>
  <DocSecurity>0</DocSecurity>
  <Lines>753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103821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9</cp:revision>
  <cp:lastPrinted>2019-11-13T11:27:00Z</cp:lastPrinted>
  <dcterms:created xsi:type="dcterms:W3CDTF">2019-05-27T14:31:00Z</dcterms:created>
  <dcterms:modified xsi:type="dcterms:W3CDTF">2019-11-21T07:08:00Z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