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7372C6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7372C6">
              <w:t>26.11.2019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A13D53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A13D53">
              <w:t>55/16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684E62" w:rsidRDefault="00593E8B" w:rsidP="00684E62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684E62" w:rsidRPr="00684E62">
              <w:t>О внесении изменени</w:t>
            </w:r>
            <w:r w:rsidR="00CB765E">
              <w:t>й</w:t>
            </w:r>
            <w:r w:rsidR="00684E62" w:rsidRPr="00684E62">
              <w:t xml:space="preserve"> в решение региональной службы по тарифам Нижегородской области</w:t>
            </w:r>
          </w:p>
          <w:p w:rsidR="00684E62" w:rsidRDefault="00684E62" w:rsidP="00684E62">
            <w:pPr>
              <w:jc w:val="center"/>
            </w:pPr>
            <w:r w:rsidRPr="00684E62">
              <w:t>от 11 декабря 2018 г. № 51/37 «Об установлении ОТКРЫТОМУ АКЦИОНЕРНОМУ ОБЩЕСТВУ «ГИДРОАГРЕГАТ» (ИНН 5252000470),</w:t>
            </w:r>
          </w:p>
          <w:p w:rsidR="0085764D" w:rsidRPr="00252D0D" w:rsidRDefault="00684E62" w:rsidP="00684E62">
            <w:pPr>
              <w:jc w:val="center"/>
            </w:pPr>
            <w:r w:rsidRPr="00684E62">
              <w:t>г. Павлово Нижегородской области, тарифов на тепловую энергию (мощность), поставляемую потребителям Павловского муниципального</w:t>
            </w:r>
            <w:r w:rsidR="00593E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A855A0" w:rsidRDefault="00570DC8" w:rsidP="00BA6379">
      <w:pPr>
        <w:tabs>
          <w:tab w:val="left" w:pos="1897"/>
        </w:tabs>
        <w:jc w:val="center"/>
        <w:rPr>
          <w:bCs/>
          <w:szCs w:val="28"/>
        </w:rPr>
      </w:pPr>
      <w:r w:rsidRPr="00570DC8">
        <w:rPr>
          <w:bCs/>
          <w:szCs w:val="28"/>
        </w:rPr>
        <w:t>Нижегородской области»</w:t>
      </w:r>
    </w:p>
    <w:p w:rsidR="00570DC8" w:rsidRDefault="00570DC8" w:rsidP="00CB765E">
      <w:pPr>
        <w:tabs>
          <w:tab w:val="left" w:pos="1897"/>
        </w:tabs>
        <w:jc w:val="center"/>
        <w:rPr>
          <w:bCs/>
          <w:szCs w:val="28"/>
        </w:rPr>
      </w:pPr>
    </w:p>
    <w:p w:rsidR="00CB765E" w:rsidRDefault="00CB765E" w:rsidP="00CB765E">
      <w:pPr>
        <w:tabs>
          <w:tab w:val="left" w:pos="1897"/>
        </w:tabs>
        <w:jc w:val="center"/>
        <w:rPr>
          <w:bCs/>
          <w:szCs w:val="28"/>
        </w:rPr>
      </w:pPr>
    </w:p>
    <w:p w:rsidR="00A13D53" w:rsidRPr="00A855A0" w:rsidRDefault="00A13D53" w:rsidP="00CB765E">
      <w:pPr>
        <w:tabs>
          <w:tab w:val="left" w:pos="1897"/>
        </w:tabs>
        <w:jc w:val="center"/>
        <w:rPr>
          <w:bCs/>
          <w:szCs w:val="28"/>
        </w:rPr>
      </w:pPr>
    </w:p>
    <w:p w:rsidR="00684E62" w:rsidRPr="00684E62" w:rsidRDefault="00684E62" w:rsidP="00684E62">
      <w:pPr>
        <w:spacing w:line="276" w:lineRule="auto"/>
        <w:ind w:firstLine="720"/>
        <w:jc w:val="both"/>
        <w:rPr>
          <w:b/>
          <w:szCs w:val="24"/>
        </w:rPr>
      </w:pPr>
      <w:proofErr w:type="gramStart"/>
      <w:r w:rsidRPr="00684E62">
        <w:rPr>
          <w:szCs w:val="24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="00CB765E">
        <w:rPr>
          <w:szCs w:val="24"/>
        </w:rPr>
        <w:br/>
      </w:r>
      <w:r w:rsidRPr="00684E62">
        <w:rPr>
          <w:szCs w:val="24"/>
        </w:rPr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684E62">
        <w:rPr>
          <w:noProof/>
          <w:szCs w:val="24"/>
        </w:rPr>
        <w:t>ОТКРЫТЫМ АКЦИОНЕРНЫМ ОБЩЕСТВОМ «ГИДРОАГРЕГАТ» (ИНН 5252000470), г. Павлово Нижегородской области</w:t>
      </w:r>
      <w:r w:rsidRPr="00684E62">
        <w:rPr>
          <w:bCs/>
          <w:szCs w:val="24"/>
        </w:rPr>
        <w:t xml:space="preserve">, </w:t>
      </w:r>
      <w:r w:rsidRPr="00684E62">
        <w:rPr>
          <w:szCs w:val="24"/>
        </w:rPr>
        <w:t xml:space="preserve">экспертного </w:t>
      </w:r>
      <w:r w:rsidRPr="00CB765E">
        <w:rPr>
          <w:szCs w:val="24"/>
        </w:rPr>
        <w:t>заключения рег</w:t>
      </w:r>
      <w:r w:rsidRPr="005278CB">
        <w:rPr>
          <w:szCs w:val="24"/>
        </w:rPr>
        <w:t>. </w:t>
      </w:r>
      <w:r w:rsidR="00CB765E" w:rsidRPr="005278CB">
        <w:rPr>
          <w:szCs w:val="24"/>
        </w:rPr>
        <w:t xml:space="preserve">№ </w:t>
      </w:r>
      <w:r w:rsidRPr="005278CB">
        <w:rPr>
          <w:szCs w:val="24"/>
        </w:rPr>
        <w:t>в-</w:t>
      </w:r>
      <w:r w:rsidR="005278CB" w:rsidRPr="005278CB">
        <w:rPr>
          <w:szCs w:val="24"/>
        </w:rPr>
        <w:t>793</w:t>
      </w:r>
      <w:r w:rsidRPr="005278CB">
        <w:rPr>
          <w:szCs w:val="24"/>
        </w:rPr>
        <w:t xml:space="preserve"> </w:t>
      </w:r>
      <w:r w:rsidR="00CB765E" w:rsidRPr="005278CB">
        <w:rPr>
          <w:szCs w:val="24"/>
        </w:rPr>
        <w:t>от</w:t>
      </w:r>
      <w:r w:rsidR="00CB765E" w:rsidRPr="00CB765E">
        <w:rPr>
          <w:szCs w:val="24"/>
        </w:rPr>
        <w:t xml:space="preserve"> 19 ноября </w:t>
      </w:r>
      <w:r w:rsidRPr="00CB765E">
        <w:rPr>
          <w:szCs w:val="24"/>
        </w:rPr>
        <w:t>2019 г.:</w:t>
      </w:r>
      <w:proofErr w:type="gramEnd"/>
    </w:p>
    <w:p w:rsidR="00CB765E" w:rsidRPr="00CB765E" w:rsidRDefault="00684E62" w:rsidP="00CB765E">
      <w:pPr>
        <w:spacing w:line="276" w:lineRule="auto"/>
        <w:ind w:firstLine="709"/>
        <w:jc w:val="both"/>
        <w:rPr>
          <w:bCs/>
          <w:szCs w:val="28"/>
        </w:rPr>
      </w:pPr>
      <w:r w:rsidRPr="00CB765E">
        <w:rPr>
          <w:b/>
          <w:szCs w:val="28"/>
        </w:rPr>
        <w:t>1.</w:t>
      </w:r>
      <w:r w:rsidRPr="00CB765E">
        <w:rPr>
          <w:szCs w:val="28"/>
        </w:rPr>
        <w:t xml:space="preserve">  </w:t>
      </w:r>
      <w:r w:rsidRPr="00CB765E">
        <w:rPr>
          <w:bCs/>
          <w:szCs w:val="28"/>
        </w:rPr>
        <w:t xml:space="preserve">Внести </w:t>
      </w:r>
      <w:r w:rsidRPr="00CB765E">
        <w:rPr>
          <w:noProof/>
          <w:szCs w:val="28"/>
        </w:rPr>
        <w:t>в решение региональной службы по тарифам Нижегородской области</w:t>
      </w:r>
      <w:r w:rsidRPr="00CB765E">
        <w:rPr>
          <w:bCs/>
          <w:szCs w:val="28"/>
        </w:rPr>
        <w:t xml:space="preserve"> </w:t>
      </w:r>
      <w:r w:rsidRPr="00CB765E">
        <w:rPr>
          <w:noProof/>
          <w:szCs w:val="28"/>
        </w:rPr>
        <w:t>от 11 декабря 2018 г. № 51/37 «Об установлении ОТКРЫТОМУ АКЦИОНЕРНОМУ ОБЩЕСТВУ «ГИДРОАГРЕГАТ» (ИНН 5252000470),</w:t>
      </w:r>
      <w:r w:rsidRPr="00CB765E">
        <w:rPr>
          <w:noProof/>
          <w:szCs w:val="28"/>
        </w:rPr>
        <w:br/>
        <w:t xml:space="preserve">г. Павлово Нижегородской области, тарифов на тепловую энергию (мощность), поставляемую потребителям Павловского муниципального района Нижегородской области» </w:t>
      </w:r>
      <w:r w:rsidR="00CB765E" w:rsidRPr="00CB765E">
        <w:rPr>
          <w:noProof/>
          <w:szCs w:val="28"/>
        </w:rPr>
        <w:t xml:space="preserve">следующие </w:t>
      </w:r>
      <w:r w:rsidR="00CB765E" w:rsidRPr="00CB765E">
        <w:rPr>
          <w:bCs/>
          <w:szCs w:val="28"/>
        </w:rPr>
        <w:t>изменения:</w:t>
      </w:r>
    </w:p>
    <w:p w:rsidR="00CB765E" w:rsidRPr="00CB765E" w:rsidRDefault="00CB765E" w:rsidP="00CB765E">
      <w:pPr>
        <w:spacing w:line="276" w:lineRule="auto"/>
        <w:jc w:val="both"/>
        <w:rPr>
          <w:bCs/>
          <w:szCs w:val="28"/>
        </w:rPr>
      </w:pPr>
      <w:r w:rsidRPr="00CB765E">
        <w:rPr>
          <w:b/>
          <w:bCs/>
          <w:i/>
          <w:szCs w:val="28"/>
        </w:rPr>
        <w:t>1.1.</w:t>
      </w:r>
      <w:r w:rsidRPr="00CB765E">
        <w:rPr>
          <w:bCs/>
          <w:szCs w:val="28"/>
        </w:rPr>
        <w:t xml:space="preserve"> В наименовании, по тексту решения и в Приложении 1 к решению слова «ОТКРЫТОЕ АКЦИОНЕРНОЕ ОБЩЕСТВО «ГИДРОАГРЕГАТ» </w:t>
      </w:r>
      <w:r>
        <w:rPr>
          <w:bCs/>
          <w:szCs w:val="28"/>
        </w:rPr>
        <w:br/>
      </w:r>
      <w:r w:rsidRPr="00CB765E">
        <w:rPr>
          <w:bCs/>
          <w:szCs w:val="28"/>
        </w:rPr>
        <w:t>в соответствующих падежах заменить словами «АКЦИОНЕРНОЕ ОБЩЕСТВО «ГИДРОАГРЕГАТ» в соответствующих падежах.</w:t>
      </w:r>
    </w:p>
    <w:p w:rsidR="00CB765E" w:rsidRPr="00CB765E" w:rsidRDefault="00CB765E" w:rsidP="00CB765E">
      <w:pPr>
        <w:spacing w:line="276" w:lineRule="auto"/>
        <w:jc w:val="both"/>
        <w:rPr>
          <w:szCs w:val="28"/>
        </w:rPr>
      </w:pPr>
      <w:r w:rsidRPr="00CB765E">
        <w:rPr>
          <w:b/>
          <w:bCs/>
          <w:i/>
          <w:szCs w:val="28"/>
        </w:rPr>
        <w:t>1.2.</w:t>
      </w:r>
      <w:r w:rsidRPr="00CB765E">
        <w:rPr>
          <w:bCs/>
          <w:szCs w:val="28"/>
        </w:rPr>
        <w:t xml:space="preserve"> </w:t>
      </w:r>
      <w:r w:rsidRPr="00CB765E">
        <w:rPr>
          <w:szCs w:val="28"/>
        </w:rPr>
        <w:t>Приложение 2 к решению изложить в следующей редакции:</w:t>
      </w:r>
    </w:p>
    <w:p w:rsidR="00CB765E" w:rsidRPr="00CB765E" w:rsidRDefault="00CB765E" w:rsidP="00CB765E">
      <w:pPr>
        <w:spacing w:line="276" w:lineRule="auto"/>
        <w:jc w:val="both"/>
        <w:rPr>
          <w:bCs/>
          <w:szCs w:val="28"/>
        </w:rPr>
      </w:pPr>
      <w:r w:rsidRPr="00CB765E">
        <w:rPr>
          <w:bCs/>
          <w:szCs w:val="28"/>
        </w:rPr>
        <w:t>«</w:t>
      </w:r>
    </w:p>
    <w:tbl>
      <w:tblPr>
        <w:tblW w:w="9706" w:type="dxa"/>
        <w:tblLook w:val="00A0" w:firstRow="1" w:lastRow="0" w:firstColumn="1" w:lastColumn="0" w:noHBand="0" w:noVBand="0"/>
      </w:tblPr>
      <w:tblGrid>
        <w:gridCol w:w="4807"/>
        <w:gridCol w:w="4899"/>
      </w:tblGrid>
      <w:tr w:rsidR="00CB765E" w:rsidRPr="00CB765E" w:rsidTr="00863B6E">
        <w:trPr>
          <w:trHeight w:val="1224"/>
        </w:trPr>
        <w:tc>
          <w:tcPr>
            <w:tcW w:w="4807" w:type="dxa"/>
          </w:tcPr>
          <w:p w:rsidR="00CB765E" w:rsidRPr="00CB765E" w:rsidRDefault="00CB765E" w:rsidP="00863B6E">
            <w:pPr>
              <w:tabs>
                <w:tab w:val="left" w:pos="1897"/>
              </w:tabs>
              <w:rPr>
                <w:szCs w:val="28"/>
              </w:rPr>
            </w:pPr>
          </w:p>
        </w:tc>
        <w:tc>
          <w:tcPr>
            <w:tcW w:w="4899" w:type="dxa"/>
            <w:hideMark/>
          </w:tcPr>
          <w:p w:rsidR="00CB765E" w:rsidRPr="00CB765E" w:rsidRDefault="00CB765E" w:rsidP="00CB765E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CB765E">
              <w:rPr>
                <w:szCs w:val="28"/>
              </w:rPr>
              <w:t>ПРИЛОЖЕНИЕ 2</w:t>
            </w:r>
          </w:p>
          <w:p w:rsidR="00CB765E" w:rsidRPr="00CB765E" w:rsidRDefault="00CB765E" w:rsidP="00863B6E">
            <w:pPr>
              <w:tabs>
                <w:tab w:val="left" w:pos="1897"/>
              </w:tabs>
              <w:jc w:val="center"/>
              <w:rPr>
                <w:szCs w:val="28"/>
              </w:rPr>
            </w:pPr>
            <w:r w:rsidRPr="00CB765E">
              <w:rPr>
                <w:szCs w:val="28"/>
              </w:rPr>
              <w:t xml:space="preserve">к решению региональной службы </w:t>
            </w:r>
          </w:p>
          <w:p w:rsidR="00CB765E" w:rsidRPr="00CB765E" w:rsidRDefault="00CB765E" w:rsidP="00863B6E">
            <w:pPr>
              <w:tabs>
                <w:tab w:val="left" w:pos="1897"/>
              </w:tabs>
              <w:jc w:val="center"/>
              <w:rPr>
                <w:szCs w:val="28"/>
              </w:rPr>
            </w:pPr>
            <w:r w:rsidRPr="00CB765E">
              <w:rPr>
                <w:szCs w:val="28"/>
              </w:rPr>
              <w:t xml:space="preserve">по тарифам Нижегородской области </w:t>
            </w:r>
          </w:p>
          <w:p w:rsidR="00CB765E" w:rsidRPr="00CB765E" w:rsidRDefault="00A13D53" w:rsidP="00A13D53">
            <w:pPr>
              <w:tabs>
                <w:tab w:val="left" w:pos="1897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от 26</w:t>
            </w:r>
            <w:r w:rsidR="00CB765E" w:rsidRPr="00CB765E">
              <w:rPr>
                <w:szCs w:val="28"/>
              </w:rPr>
              <w:t xml:space="preserve"> </w:t>
            </w:r>
            <w:r>
              <w:rPr>
                <w:szCs w:val="28"/>
              </w:rPr>
              <w:t>ноября 2019</w:t>
            </w:r>
            <w:bookmarkStart w:id="2" w:name="_GoBack"/>
            <w:bookmarkEnd w:id="2"/>
            <w:r w:rsidR="00CB765E" w:rsidRPr="00CB765E">
              <w:rPr>
                <w:szCs w:val="28"/>
              </w:rPr>
              <w:t xml:space="preserve"> г. № </w:t>
            </w:r>
            <w:r>
              <w:rPr>
                <w:szCs w:val="28"/>
              </w:rPr>
              <w:t>55/16</w:t>
            </w:r>
          </w:p>
        </w:tc>
      </w:tr>
    </w:tbl>
    <w:p w:rsidR="00CB765E" w:rsidRDefault="00CB765E" w:rsidP="00CB765E">
      <w:pPr>
        <w:jc w:val="center"/>
        <w:rPr>
          <w:b/>
          <w:szCs w:val="28"/>
        </w:rPr>
      </w:pPr>
    </w:p>
    <w:p w:rsidR="00CB765E" w:rsidRPr="009B529E" w:rsidRDefault="00CB765E" w:rsidP="00CB765E">
      <w:pPr>
        <w:jc w:val="center"/>
        <w:rPr>
          <w:b/>
          <w:sz w:val="24"/>
          <w:szCs w:val="24"/>
        </w:rPr>
      </w:pPr>
      <w:r w:rsidRPr="00CB765E">
        <w:rPr>
          <w:b/>
          <w:szCs w:val="28"/>
        </w:rPr>
        <w:t xml:space="preserve">Тарифы на тепловую энергию (мощность), поставляемую </w:t>
      </w:r>
      <w:r w:rsidRPr="00CB765E">
        <w:rPr>
          <w:b/>
          <w:szCs w:val="28"/>
        </w:rPr>
        <w:br/>
        <w:t xml:space="preserve">АКЦИОНЕРНЫМ ОБЩЕСТВОМ «ГИДРОАГРЕГАТ» (ИНН 5252000470), </w:t>
      </w:r>
      <w:r w:rsidRPr="00CB765E">
        <w:rPr>
          <w:b/>
          <w:szCs w:val="28"/>
        </w:rPr>
        <w:br/>
        <w:t>г. Павлово Нижегородской области, потребителям Павловского</w:t>
      </w:r>
      <w:r w:rsidRPr="009B529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br/>
      </w:r>
      <w:r w:rsidRPr="009B529E">
        <w:rPr>
          <w:b/>
          <w:sz w:val="24"/>
          <w:szCs w:val="24"/>
        </w:rPr>
        <w:t>муниципального района</w:t>
      </w:r>
      <w:r w:rsidRPr="009B529E">
        <w:rPr>
          <w:b/>
          <w:bCs/>
          <w:sz w:val="24"/>
          <w:szCs w:val="24"/>
        </w:rPr>
        <w:t xml:space="preserve"> Нижегородской области</w:t>
      </w:r>
    </w:p>
    <w:p w:rsidR="00CB765E" w:rsidRPr="00331F58" w:rsidRDefault="00CB765E" w:rsidP="00CB765E">
      <w:pPr>
        <w:jc w:val="center"/>
        <w:rPr>
          <w:b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741"/>
        <w:gridCol w:w="1726"/>
        <w:gridCol w:w="1061"/>
        <w:gridCol w:w="1701"/>
        <w:gridCol w:w="1843"/>
      </w:tblGrid>
      <w:tr w:rsidR="00CB765E" w:rsidRPr="00EB50BD" w:rsidTr="00CB765E">
        <w:trPr>
          <w:trHeight w:val="23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5E" w:rsidRPr="00CB765E" w:rsidRDefault="00CB765E" w:rsidP="00863B6E">
            <w:pPr>
              <w:jc w:val="center"/>
              <w:rPr>
                <w:b/>
                <w:bCs/>
                <w:sz w:val="18"/>
                <w:szCs w:val="18"/>
              </w:rPr>
            </w:pPr>
            <w:r w:rsidRPr="00CB765E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CB765E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CB765E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5E" w:rsidRPr="00CB765E" w:rsidRDefault="00CB765E" w:rsidP="00863B6E">
            <w:pPr>
              <w:jc w:val="center"/>
              <w:rPr>
                <w:b/>
                <w:bCs/>
                <w:sz w:val="18"/>
                <w:szCs w:val="18"/>
              </w:rPr>
            </w:pPr>
            <w:r w:rsidRPr="00CB765E">
              <w:rPr>
                <w:b/>
                <w:bCs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5E" w:rsidRPr="00CB765E" w:rsidRDefault="00CB765E" w:rsidP="00863B6E">
            <w:pPr>
              <w:jc w:val="center"/>
              <w:rPr>
                <w:b/>
                <w:bCs/>
                <w:sz w:val="18"/>
                <w:szCs w:val="18"/>
              </w:rPr>
            </w:pPr>
            <w:r w:rsidRPr="00CB765E">
              <w:rPr>
                <w:b/>
                <w:bCs/>
                <w:sz w:val="18"/>
                <w:szCs w:val="18"/>
              </w:rPr>
              <w:t>Вид тарифа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5E" w:rsidRPr="00CB765E" w:rsidRDefault="00CB765E" w:rsidP="00863B6E">
            <w:pPr>
              <w:jc w:val="center"/>
              <w:rPr>
                <w:b/>
                <w:bCs/>
                <w:sz w:val="18"/>
                <w:szCs w:val="18"/>
              </w:rPr>
            </w:pPr>
            <w:r w:rsidRPr="00CB765E">
              <w:rPr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5E" w:rsidRPr="00CB765E" w:rsidRDefault="00CB765E" w:rsidP="00863B6E">
            <w:pPr>
              <w:jc w:val="center"/>
              <w:rPr>
                <w:b/>
                <w:bCs/>
                <w:sz w:val="18"/>
                <w:szCs w:val="18"/>
              </w:rPr>
            </w:pPr>
            <w:r w:rsidRPr="00CB765E">
              <w:rPr>
                <w:b/>
                <w:bCs/>
                <w:sz w:val="18"/>
                <w:szCs w:val="18"/>
              </w:rPr>
              <w:t>Вода</w:t>
            </w:r>
          </w:p>
        </w:tc>
      </w:tr>
      <w:tr w:rsidR="00CB765E" w:rsidRPr="00EB50BD" w:rsidTr="00CB765E">
        <w:trPr>
          <w:trHeight w:val="23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5E" w:rsidRPr="00CB765E" w:rsidRDefault="00CB765E" w:rsidP="00863B6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5E" w:rsidRPr="00CB765E" w:rsidRDefault="00CB765E" w:rsidP="00863B6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5E" w:rsidRPr="00CB765E" w:rsidRDefault="00CB765E" w:rsidP="00863B6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5E" w:rsidRPr="00CB765E" w:rsidRDefault="00CB765E" w:rsidP="00863B6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5E" w:rsidRPr="00CB765E" w:rsidRDefault="00CB765E" w:rsidP="00863B6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CB765E" w:rsidRPr="00EB50BD" w:rsidTr="00CB765E">
        <w:trPr>
          <w:trHeight w:val="1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5E" w:rsidRPr="00CB765E" w:rsidRDefault="00CB765E" w:rsidP="00863B6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5E" w:rsidRPr="00CB765E" w:rsidRDefault="00CB765E" w:rsidP="00863B6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5E" w:rsidRPr="00CB765E" w:rsidRDefault="00CB765E" w:rsidP="00863B6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65E" w:rsidRPr="00CB765E" w:rsidRDefault="00CB765E" w:rsidP="00863B6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5E" w:rsidRPr="00CB765E" w:rsidRDefault="00CB765E" w:rsidP="00863B6E">
            <w:pPr>
              <w:jc w:val="center"/>
              <w:rPr>
                <w:b/>
                <w:bCs/>
                <w:sz w:val="18"/>
                <w:szCs w:val="18"/>
              </w:rPr>
            </w:pPr>
            <w:r w:rsidRPr="00CB765E">
              <w:rPr>
                <w:b/>
                <w:sz w:val="18"/>
                <w:szCs w:val="18"/>
              </w:rPr>
              <w:t xml:space="preserve">с 1 января по 30 июня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5E" w:rsidRPr="00CB765E" w:rsidRDefault="00CB765E" w:rsidP="00863B6E">
            <w:pPr>
              <w:jc w:val="center"/>
              <w:rPr>
                <w:b/>
                <w:bCs/>
                <w:sz w:val="18"/>
                <w:szCs w:val="18"/>
              </w:rPr>
            </w:pPr>
            <w:r w:rsidRPr="00CB765E">
              <w:rPr>
                <w:b/>
                <w:sz w:val="18"/>
                <w:szCs w:val="18"/>
              </w:rPr>
              <w:t xml:space="preserve">с 1 июля по 31 декабря </w:t>
            </w:r>
          </w:p>
        </w:tc>
      </w:tr>
      <w:tr w:rsidR="00CB765E" w:rsidRPr="00EB50BD" w:rsidTr="00CB765E">
        <w:trPr>
          <w:trHeight w:val="4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5E" w:rsidRPr="00CB765E" w:rsidRDefault="00CB765E" w:rsidP="00863B6E">
            <w:pPr>
              <w:jc w:val="center"/>
              <w:rPr>
                <w:b/>
                <w:bCs/>
                <w:sz w:val="18"/>
                <w:szCs w:val="18"/>
              </w:rPr>
            </w:pPr>
            <w:r w:rsidRPr="00CB765E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65E" w:rsidRPr="00CB765E" w:rsidRDefault="00CB765E" w:rsidP="00863B6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765E">
              <w:rPr>
                <w:rFonts w:eastAsiaTheme="minorHAnsi"/>
                <w:sz w:val="22"/>
                <w:szCs w:val="22"/>
                <w:lang w:eastAsia="en-US"/>
              </w:rPr>
              <w:t xml:space="preserve">АКЦИОНЕРНОЕ ОБЩЕСТВО «ГИДРОАГРЕГАТ» </w:t>
            </w:r>
            <w:r w:rsidRPr="00CB765E">
              <w:rPr>
                <w:rFonts w:eastAsiaTheme="minorHAnsi"/>
                <w:sz w:val="22"/>
                <w:szCs w:val="22"/>
                <w:lang w:eastAsia="en-US"/>
              </w:rPr>
              <w:br/>
              <w:t xml:space="preserve">(ИНН </w:t>
            </w:r>
            <w:r w:rsidRPr="00CB765E">
              <w:rPr>
                <w:sz w:val="22"/>
                <w:szCs w:val="22"/>
              </w:rPr>
              <w:t>5252000470)</w:t>
            </w:r>
            <w:r w:rsidRPr="00CB765E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Pr="00CB765E">
              <w:rPr>
                <w:rFonts w:eastAsiaTheme="minorHAnsi"/>
                <w:sz w:val="22"/>
                <w:szCs w:val="22"/>
                <w:lang w:eastAsia="en-US"/>
              </w:rPr>
              <w:br/>
              <w:t>г. Павлово Нижегородской области</w:t>
            </w:r>
          </w:p>
        </w:tc>
        <w:tc>
          <w:tcPr>
            <w:tcW w:w="6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5E" w:rsidRPr="00CB765E" w:rsidRDefault="00CB765E" w:rsidP="00863B6E">
            <w:pPr>
              <w:jc w:val="both"/>
              <w:rPr>
                <w:b/>
                <w:bCs/>
                <w:sz w:val="20"/>
              </w:rPr>
            </w:pPr>
            <w:r w:rsidRPr="00CB765E">
              <w:rPr>
                <w:b/>
                <w:bCs/>
                <w:sz w:val="20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CC241E" w:rsidRPr="00EB50BD" w:rsidTr="00CB765E">
        <w:trPr>
          <w:trHeight w:val="2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41E" w:rsidRPr="00CB765E" w:rsidRDefault="00CC241E" w:rsidP="00863B6E">
            <w:pPr>
              <w:jc w:val="center"/>
              <w:rPr>
                <w:b/>
                <w:bCs/>
                <w:sz w:val="18"/>
                <w:szCs w:val="18"/>
              </w:rPr>
            </w:pPr>
            <w:r w:rsidRPr="00CB765E">
              <w:rPr>
                <w:b/>
                <w:bCs/>
                <w:sz w:val="18"/>
                <w:szCs w:val="18"/>
              </w:rPr>
              <w:t>1.1.</w:t>
            </w:r>
          </w:p>
        </w:tc>
        <w:tc>
          <w:tcPr>
            <w:tcW w:w="2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241E" w:rsidRPr="00EB50BD" w:rsidRDefault="00CC241E" w:rsidP="00863B6E">
            <w:pPr>
              <w:rPr>
                <w:sz w:val="20"/>
              </w:rPr>
            </w:pP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C241E" w:rsidRPr="00CB765E" w:rsidRDefault="00CC241E" w:rsidP="00863B6E">
            <w:pPr>
              <w:rPr>
                <w:sz w:val="20"/>
              </w:rPr>
            </w:pPr>
            <w:proofErr w:type="spellStart"/>
            <w:r w:rsidRPr="00CB765E">
              <w:rPr>
                <w:sz w:val="20"/>
              </w:rPr>
              <w:t>одноставочный</w:t>
            </w:r>
            <w:proofErr w:type="spellEnd"/>
            <w:r w:rsidRPr="00CB765E">
              <w:rPr>
                <w:sz w:val="20"/>
              </w:rPr>
              <w:t>, руб./Гкал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41E" w:rsidRPr="00CB765E" w:rsidRDefault="00CC241E" w:rsidP="00863B6E">
            <w:pPr>
              <w:jc w:val="center"/>
              <w:rPr>
                <w:sz w:val="20"/>
              </w:rPr>
            </w:pPr>
            <w:r w:rsidRPr="00CB765E">
              <w:rPr>
                <w:sz w:val="20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1E" w:rsidRPr="00CC241E" w:rsidRDefault="00CC241E" w:rsidP="00EC68A6">
            <w:pPr>
              <w:spacing w:line="23" w:lineRule="atLeast"/>
              <w:jc w:val="center"/>
              <w:rPr>
                <w:sz w:val="20"/>
              </w:rPr>
            </w:pPr>
            <w:r w:rsidRPr="00CC241E">
              <w:rPr>
                <w:color w:val="000000"/>
                <w:sz w:val="20"/>
              </w:rPr>
              <w:t>1320,63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1E" w:rsidRPr="00CC241E" w:rsidRDefault="00CC241E" w:rsidP="00EC68A6">
            <w:pPr>
              <w:spacing w:line="23" w:lineRule="atLeast"/>
              <w:jc w:val="center"/>
              <w:rPr>
                <w:sz w:val="20"/>
              </w:rPr>
            </w:pPr>
            <w:r w:rsidRPr="00CC241E">
              <w:rPr>
                <w:color w:val="000000"/>
                <w:sz w:val="20"/>
              </w:rPr>
              <w:t>1346,89</w:t>
            </w:r>
          </w:p>
        </w:tc>
      </w:tr>
      <w:tr w:rsidR="00CC241E" w:rsidRPr="00EB50BD" w:rsidTr="00CB765E">
        <w:trPr>
          <w:trHeight w:val="2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41E" w:rsidRPr="00CB765E" w:rsidRDefault="00CC241E" w:rsidP="00863B6E">
            <w:pPr>
              <w:jc w:val="center"/>
              <w:rPr>
                <w:b/>
                <w:bCs/>
                <w:sz w:val="18"/>
                <w:szCs w:val="18"/>
              </w:rPr>
            </w:pPr>
            <w:r w:rsidRPr="00CB765E">
              <w:rPr>
                <w:b/>
                <w:bCs/>
                <w:sz w:val="18"/>
                <w:szCs w:val="18"/>
              </w:rPr>
              <w:t>1.2.</w:t>
            </w:r>
          </w:p>
        </w:tc>
        <w:tc>
          <w:tcPr>
            <w:tcW w:w="2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241E" w:rsidRPr="00EB50BD" w:rsidRDefault="00CC241E" w:rsidP="00863B6E">
            <w:pPr>
              <w:rPr>
                <w:sz w:val="20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241E" w:rsidRPr="00CB765E" w:rsidRDefault="00CC241E" w:rsidP="00863B6E">
            <w:pPr>
              <w:rPr>
                <w:sz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41E" w:rsidRPr="00CB765E" w:rsidRDefault="00CC241E" w:rsidP="00863B6E">
            <w:pPr>
              <w:jc w:val="center"/>
              <w:rPr>
                <w:sz w:val="20"/>
              </w:rPr>
            </w:pPr>
            <w:r w:rsidRPr="00CB765E">
              <w:rPr>
                <w:sz w:val="20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1E" w:rsidRPr="00CC241E" w:rsidRDefault="00CC241E" w:rsidP="00EC68A6">
            <w:pPr>
              <w:spacing w:line="23" w:lineRule="atLeast"/>
              <w:jc w:val="center"/>
              <w:rPr>
                <w:color w:val="000000"/>
                <w:sz w:val="20"/>
              </w:rPr>
            </w:pPr>
            <w:r w:rsidRPr="00CC241E">
              <w:rPr>
                <w:color w:val="000000"/>
                <w:sz w:val="20"/>
              </w:rPr>
              <w:t xml:space="preserve">1346,89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1E" w:rsidRPr="00CC241E" w:rsidRDefault="00CC241E" w:rsidP="00EC68A6">
            <w:pPr>
              <w:jc w:val="center"/>
              <w:rPr>
                <w:color w:val="000000"/>
                <w:sz w:val="20"/>
              </w:rPr>
            </w:pPr>
            <w:r w:rsidRPr="00CC241E">
              <w:rPr>
                <w:color w:val="000000"/>
                <w:sz w:val="20"/>
              </w:rPr>
              <w:t>1387,21</w:t>
            </w:r>
          </w:p>
        </w:tc>
      </w:tr>
      <w:tr w:rsidR="00CC241E" w:rsidRPr="00EB50BD" w:rsidTr="00CB765E">
        <w:trPr>
          <w:trHeight w:val="2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41E" w:rsidRPr="00CB765E" w:rsidRDefault="00CC241E" w:rsidP="00863B6E">
            <w:pPr>
              <w:jc w:val="center"/>
              <w:rPr>
                <w:b/>
                <w:bCs/>
                <w:sz w:val="18"/>
                <w:szCs w:val="18"/>
              </w:rPr>
            </w:pPr>
            <w:r w:rsidRPr="00CB765E">
              <w:rPr>
                <w:b/>
                <w:bCs/>
                <w:sz w:val="18"/>
                <w:szCs w:val="18"/>
              </w:rPr>
              <w:t>1.3.</w:t>
            </w:r>
          </w:p>
        </w:tc>
        <w:tc>
          <w:tcPr>
            <w:tcW w:w="2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241E" w:rsidRPr="00EB50BD" w:rsidRDefault="00CC241E" w:rsidP="00863B6E">
            <w:pPr>
              <w:rPr>
                <w:sz w:val="20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241E" w:rsidRPr="00CB765E" w:rsidRDefault="00CC241E" w:rsidP="00863B6E">
            <w:pPr>
              <w:rPr>
                <w:sz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41E" w:rsidRPr="00CB765E" w:rsidRDefault="00CC241E" w:rsidP="00863B6E">
            <w:pPr>
              <w:jc w:val="center"/>
              <w:rPr>
                <w:sz w:val="20"/>
              </w:rPr>
            </w:pPr>
            <w:r w:rsidRPr="00CB765E">
              <w:rPr>
                <w:sz w:val="20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1E" w:rsidRPr="00CC241E" w:rsidRDefault="00CC241E" w:rsidP="00EC68A6">
            <w:pPr>
              <w:jc w:val="center"/>
              <w:rPr>
                <w:color w:val="000000"/>
                <w:sz w:val="20"/>
              </w:rPr>
            </w:pPr>
            <w:r w:rsidRPr="00CC241E">
              <w:rPr>
                <w:color w:val="000000"/>
                <w:sz w:val="20"/>
              </w:rPr>
              <w:t>1387,21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1E" w:rsidRPr="00CC241E" w:rsidRDefault="00CC241E" w:rsidP="00EC68A6">
            <w:pPr>
              <w:jc w:val="center"/>
              <w:rPr>
                <w:color w:val="000000"/>
                <w:sz w:val="20"/>
              </w:rPr>
            </w:pPr>
            <w:r w:rsidRPr="00CC241E">
              <w:rPr>
                <w:color w:val="000000"/>
                <w:sz w:val="20"/>
              </w:rPr>
              <w:t>1420,66</w:t>
            </w:r>
          </w:p>
        </w:tc>
      </w:tr>
      <w:tr w:rsidR="00CC241E" w:rsidRPr="00EB50BD" w:rsidTr="00CB765E">
        <w:trPr>
          <w:trHeight w:val="2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1E" w:rsidRPr="00CB765E" w:rsidRDefault="00CC241E" w:rsidP="00863B6E">
            <w:pPr>
              <w:jc w:val="center"/>
              <w:rPr>
                <w:b/>
                <w:bCs/>
                <w:sz w:val="18"/>
                <w:szCs w:val="18"/>
              </w:rPr>
            </w:pPr>
            <w:r w:rsidRPr="00CB765E">
              <w:rPr>
                <w:b/>
                <w:bCs/>
                <w:sz w:val="18"/>
                <w:szCs w:val="18"/>
              </w:rPr>
              <w:t>1.4.</w:t>
            </w:r>
          </w:p>
        </w:tc>
        <w:tc>
          <w:tcPr>
            <w:tcW w:w="2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41E" w:rsidRPr="00EB50BD" w:rsidRDefault="00CC241E" w:rsidP="00863B6E">
            <w:pPr>
              <w:rPr>
                <w:sz w:val="20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41E" w:rsidRPr="00CB765E" w:rsidRDefault="00CC241E" w:rsidP="00863B6E">
            <w:pPr>
              <w:rPr>
                <w:sz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1E" w:rsidRPr="00CB765E" w:rsidRDefault="00CC241E" w:rsidP="00863B6E">
            <w:pPr>
              <w:jc w:val="center"/>
              <w:rPr>
                <w:sz w:val="20"/>
              </w:rPr>
            </w:pPr>
            <w:r w:rsidRPr="00CB765E">
              <w:rPr>
                <w:sz w:val="20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1E" w:rsidRPr="00CC241E" w:rsidRDefault="00CC241E" w:rsidP="00EC68A6">
            <w:pPr>
              <w:jc w:val="center"/>
              <w:rPr>
                <w:color w:val="000000"/>
                <w:sz w:val="20"/>
              </w:rPr>
            </w:pPr>
            <w:r w:rsidRPr="00CC241E">
              <w:rPr>
                <w:color w:val="000000"/>
                <w:sz w:val="20"/>
              </w:rPr>
              <w:t>1420,66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1E" w:rsidRPr="00CC241E" w:rsidRDefault="00CC241E" w:rsidP="00EC68A6">
            <w:pPr>
              <w:jc w:val="center"/>
              <w:rPr>
                <w:color w:val="000000"/>
                <w:sz w:val="20"/>
              </w:rPr>
            </w:pPr>
            <w:r w:rsidRPr="00CC241E">
              <w:rPr>
                <w:color w:val="000000"/>
                <w:sz w:val="20"/>
              </w:rPr>
              <w:t>1474,39</w:t>
            </w:r>
          </w:p>
        </w:tc>
      </w:tr>
      <w:tr w:rsidR="00CC241E" w:rsidRPr="00EB50BD" w:rsidTr="00CB765E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1E" w:rsidRPr="00CB765E" w:rsidRDefault="00CC241E" w:rsidP="00863B6E">
            <w:pPr>
              <w:jc w:val="center"/>
              <w:rPr>
                <w:b/>
                <w:bCs/>
                <w:sz w:val="18"/>
                <w:szCs w:val="18"/>
              </w:rPr>
            </w:pPr>
            <w:r w:rsidRPr="00CB765E">
              <w:rPr>
                <w:b/>
                <w:bCs/>
                <w:sz w:val="18"/>
                <w:szCs w:val="18"/>
              </w:rPr>
              <w:t>1.5.</w:t>
            </w:r>
          </w:p>
        </w:tc>
        <w:tc>
          <w:tcPr>
            <w:tcW w:w="2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41E" w:rsidRPr="00EB50BD" w:rsidRDefault="00CC241E" w:rsidP="00863B6E">
            <w:pPr>
              <w:rPr>
                <w:sz w:val="20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41E" w:rsidRPr="00CB765E" w:rsidRDefault="00CC241E" w:rsidP="00863B6E">
            <w:pPr>
              <w:rPr>
                <w:sz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1E" w:rsidRPr="00CB765E" w:rsidRDefault="00CC241E" w:rsidP="00863B6E">
            <w:pPr>
              <w:jc w:val="center"/>
              <w:rPr>
                <w:sz w:val="20"/>
              </w:rPr>
            </w:pPr>
            <w:r w:rsidRPr="00CB765E">
              <w:rPr>
                <w:sz w:val="20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1E" w:rsidRPr="00CC241E" w:rsidRDefault="00CC241E" w:rsidP="00EC68A6">
            <w:pPr>
              <w:jc w:val="center"/>
              <w:rPr>
                <w:color w:val="000000"/>
                <w:sz w:val="20"/>
              </w:rPr>
            </w:pPr>
            <w:r w:rsidRPr="00CC241E">
              <w:rPr>
                <w:color w:val="000000"/>
                <w:sz w:val="20"/>
              </w:rPr>
              <w:t>1474,39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1E" w:rsidRPr="00CC241E" w:rsidRDefault="00CC241E" w:rsidP="00EC68A6">
            <w:pPr>
              <w:jc w:val="center"/>
              <w:rPr>
                <w:color w:val="000000"/>
                <w:sz w:val="20"/>
              </w:rPr>
            </w:pPr>
            <w:r w:rsidRPr="00CC241E">
              <w:rPr>
                <w:color w:val="000000"/>
                <w:sz w:val="20"/>
              </w:rPr>
              <w:t>1511,74</w:t>
            </w:r>
          </w:p>
        </w:tc>
      </w:tr>
      <w:tr w:rsidR="00CB765E" w:rsidRPr="00EB50BD" w:rsidTr="00CB765E">
        <w:trPr>
          <w:trHeight w:val="2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5E" w:rsidRPr="00CB765E" w:rsidRDefault="00CB765E" w:rsidP="00863B6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765E" w:rsidRPr="00EB50BD" w:rsidRDefault="00CB765E" w:rsidP="00863B6E">
            <w:pPr>
              <w:rPr>
                <w:sz w:val="20"/>
              </w:rPr>
            </w:pPr>
          </w:p>
        </w:tc>
        <w:tc>
          <w:tcPr>
            <w:tcW w:w="6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5E" w:rsidRPr="00CB765E" w:rsidRDefault="00CB765E" w:rsidP="00863B6E">
            <w:pPr>
              <w:jc w:val="both"/>
              <w:rPr>
                <w:sz w:val="20"/>
              </w:rPr>
            </w:pPr>
            <w:r w:rsidRPr="00CB765E">
              <w:rPr>
                <w:sz w:val="20"/>
              </w:rPr>
              <w:t>Население (тарифы указаны с учетом НДС)</w:t>
            </w:r>
          </w:p>
        </w:tc>
      </w:tr>
      <w:tr w:rsidR="00CB765E" w:rsidRPr="00EB50BD" w:rsidTr="00CB765E">
        <w:trPr>
          <w:trHeight w:val="2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5E" w:rsidRPr="00CB765E" w:rsidRDefault="00CB765E" w:rsidP="00863B6E">
            <w:pPr>
              <w:jc w:val="center"/>
              <w:rPr>
                <w:b/>
                <w:bCs/>
                <w:sz w:val="18"/>
                <w:szCs w:val="18"/>
              </w:rPr>
            </w:pPr>
            <w:r w:rsidRPr="00CB765E">
              <w:rPr>
                <w:b/>
                <w:bCs/>
                <w:sz w:val="18"/>
                <w:szCs w:val="18"/>
              </w:rPr>
              <w:t>1.6.</w:t>
            </w:r>
          </w:p>
        </w:tc>
        <w:tc>
          <w:tcPr>
            <w:tcW w:w="2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765E" w:rsidRPr="00EB50BD" w:rsidRDefault="00CB765E" w:rsidP="00863B6E">
            <w:pPr>
              <w:rPr>
                <w:sz w:val="20"/>
              </w:rPr>
            </w:pP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65E" w:rsidRPr="00CB765E" w:rsidRDefault="00CB765E" w:rsidP="00863B6E">
            <w:pPr>
              <w:rPr>
                <w:sz w:val="20"/>
              </w:rPr>
            </w:pPr>
            <w:proofErr w:type="spellStart"/>
            <w:r w:rsidRPr="00CB765E">
              <w:rPr>
                <w:sz w:val="20"/>
              </w:rPr>
              <w:t>одноставочный</w:t>
            </w:r>
            <w:proofErr w:type="spellEnd"/>
            <w:r w:rsidRPr="00CB765E">
              <w:rPr>
                <w:sz w:val="20"/>
              </w:rPr>
              <w:t>, руб./Гкал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5E" w:rsidRPr="00CB765E" w:rsidRDefault="00CB765E" w:rsidP="00863B6E">
            <w:pPr>
              <w:jc w:val="center"/>
              <w:rPr>
                <w:sz w:val="20"/>
              </w:rPr>
            </w:pPr>
            <w:r w:rsidRPr="00CB765E">
              <w:rPr>
                <w:sz w:val="20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5E" w:rsidRPr="00CB765E" w:rsidRDefault="00CB765E" w:rsidP="00863B6E">
            <w:pPr>
              <w:jc w:val="center"/>
              <w:rPr>
                <w:sz w:val="20"/>
              </w:rPr>
            </w:pPr>
            <w:r w:rsidRPr="00CB765E">
              <w:rPr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5E" w:rsidRPr="00CB765E" w:rsidRDefault="00CB765E" w:rsidP="00863B6E">
            <w:pPr>
              <w:jc w:val="center"/>
              <w:rPr>
                <w:sz w:val="20"/>
              </w:rPr>
            </w:pPr>
            <w:r w:rsidRPr="00CB765E">
              <w:rPr>
                <w:sz w:val="20"/>
              </w:rPr>
              <w:t>-</w:t>
            </w:r>
          </w:p>
        </w:tc>
      </w:tr>
      <w:tr w:rsidR="00CB765E" w:rsidRPr="00EB50BD" w:rsidTr="00CB765E">
        <w:trPr>
          <w:trHeight w:val="2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5E" w:rsidRPr="00CB765E" w:rsidRDefault="00CB765E" w:rsidP="00863B6E">
            <w:pPr>
              <w:jc w:val="center"/>
              <w:rPr>
                <w:b/>
                <w:bCs/>
                <w:sz w:val="18"/>
                <w:szCs w:val="18"/>
              </w:rPr>
            </w:pPr>
            <w:r w:rsidRPr="00CB765E">
              <w:rPr>
                <w:b/>
                <w:bCs/>
                <w:sz w:val="18"/>
                <w:szCs w:val="18"/>
              </w:rPr>
              <w:t>1.7.</w:t>
            </w:r>
          </w:p>
        </w:tc>
        <w:tc>
          <w:tcPr>
            <w:tcW w:w="2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765E" w:rsidRPr="00EB50BD" w:rsidRDefault="00CB765E" w:rsidP="00863B6E">
            <w:pPr>
              <w:rPr>
                <w:sz w:val="20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765E" w:rsidRPr="00CB765E" w:rsidRDefault="00CB765E" w:rsidP="00863B6E">
            <w:pPr>
              <w:rPr>
                <w:sz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5E" w:rsidRPr="00CB765E" w:rsidRDefault="00CB765E" w:rsidP="00863B6E">
            <w:pPr>
              <w:jc w:val="center"/>
              <w:rPr>
                <w:sz w:val="20"/>
              </w:rPr>
            </w:pPr>
            <w:r w:rsidRPr="00CB765E">
              <w:rPr>
                <w:sz w:val="20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5E" w:rsidRPr="00CB765E" w:rsidRDefault="00CB765E" w:rsidP="00863B6E">
            <w:pPr>
              <w:jc w:val="center"/>
              <w:rPr>
                <w:sz w:val="20"/>
              </w:rPr>
            </w:pPr>
            <w:r w:rsidRPr="00CB765E">
              <w:rPr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5E" w:rsidRPr="00CB765E" w:rsidRDefault="00CB765E" w:rsidP="00863B6E">
            <w:pPr>
              <w:jc w:val="center"/>
              <w:rPr>
                <w:sz w:val="20"/>
              </w:rPr>
            </w:pPr>
            <w:r w:rsidRPr="00CB765E">
              <w:rPr>
                <w:sz w:val="20"/>
              </w:rPr>
              <w:t>-</w:t>
            </w:r>
          </w:p>
        </w:tc>
      </w:tr>
      <w:tr w:rsidR="00CB765E" w:rsidRPr="00EB50BD" w:rsidTr="00CB765E">
        <w:trPr>
          <w:trHeight w:val="2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5E" w:rsidRPr="00CB765E" w:rsidRDefault="00CB765E" w:rsidP="00863B6E">
            <w:pPr>
              <w:jc w:val="center"/>
              <w:rPr>
                <w:b/>
                <w:bCs/>
                <w:sz w:val="18"/>
                <w:szCs w:val="18"/>
              </w:rPr>
            </w:pPr>
            <w:r w:rsidRPr="00CB765E">
              <w:rPr>
                <w:b/>
                <w:bCs/>
                <w:sz w:val="18"/>
                <w:szCs w:val="18"/>
              </w:rPr>
              <w:t>1.8.</w:t>
            </w:r>
          </w:p>
        </w:tc>
        <w:tc>
          <w:tcPr>
            <w:tcW w:w="2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765E" w:rsidRPr="00EB50BD" w:rsidRDefault="00CB765E" w:rsidP="00863B6E">
            <w:pPr>
              <w:rPr>
                <w:sz w:val="20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765E" w:rsidRPr="00CB765E" w:rsidRDefault="00CB765E" w:rsidP="00863B6E">
            <w:pPr>
              <w:rPr>
                <w:sz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5E" w:rsidRPr="00CB765E" w:rsidRDefault="00CB765E" w:rsidP="00863B6E">
            <w:pPr>
              <w:jc w:val="center"/>
              <w:rPr>
                <w:sz w:val="20"/>
              </w:rPr>
            </w:pPr>
            <w:r w:rsidRPr="00CB765E">
              <w:rPr>
                <w:sz w:val="20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5E" w:rsidRPr="00CB765E" w:rsidRDefault="00CB765E" w:rsidP="00863B6E">
            <w:pPr>
              <w:jc w:val="center"/>
              <w:rPr>
                <w:sz w:val="20"/>
              </w:rPr>
            </w:pPr>
            <w:r w:rsidRPr="00CB765E">
              <w:rPr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65E" w:rsidRPr="00CB765E" w:rsidRDefault="00CB765E" w:rsidP="00863B6E">
            <w:pPr>
              <w:jc w:val="center"/>
              <w:rPr>
                <w:sz w:val="20"/>
              </w:rPr>
            </w:pPr>
            <w:r w:rsidRPr="00CB765E">
              <w:rPr>
                <w:sz w:val="20"/>
              </w:rPr>
              <w:t>-</w:t>
            </w:r>
          </w:p>
        </w:tc>
      </w:tr>
      <w:tr w:rsidR="00CB765E" w:rsidRPr="00EB50BD" w:rsidTr="00CB765E">
        <w:trPr>
          <w:trHeight w:val="2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5E" w:rsidRPr="00CB765E" w:rsidRDefault="00CB765E" w:rsidP="00863B6E">
            <w:pPr>
              <w:jc w:val="center"/>
              <w:rPr>
                <w:b/>
                <w:bCs/>
                <w:sz w:val="18"/>
                <w:szCs w:val="18"/>
              </w:rPr>
            </w:pPr>
            <w:r w:rsidRPr="00CB765E">
              <w:rPr>
                <w:b/>
                <w:bCs/>
                <w:sz w:val="18"/>
                <w:szCs w:val="18"/>
              </w:rPr>
              <w:t>1.9.</w:t>
            </w:r>
          </w:p>
        </w:tc>
        <w:tc>
          <w:tcPr>
            <w:tcW w:w="2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65E" w:rsidRPr="00EB50BD" w:rsidRDefault="00CB765E" w:rsidP="00863B6E">
            <w:pPr>
              <w:rPr>
                <w:sz w:val="20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65E" w:rsidRPr="00CB765E" w:rsidRDefault="00CB765E" w:rsidP="00863B6E">
            <w:pPr>
              <w:rPr>
                <w:sz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5E" w:rsidRPr="00CB765E" w:rsidRDefault="00CB765E" w:rsidP="00863B6E">
            <w:pPr>
              <w:jc w:val="center"/>
              <w:rPr>
                <w:sz w:val="20"/>
              </w:rPr>
            </w:pPr>
            <w:r w:rsidRPr="00CB765E">
              <w:rPr>
                <w:sz w:val="20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5E" w:rsidRPr="00CB765E" w:rsidRDefault="00CB765E" w:rsidP="00863B6E">
            <w:pPr>
              <w:jc w:val="center"/>
              <w:rPr>
                <w:sz w:val="20"/>
              </w:rPr>
            </w:pPr>
            <w:r w:rsidRPr="00CB765E">
              <w:rPr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5E" w:rsidRPr="00CB765E" w:rsidRDefault="00CB765E" w:rsidP="00863B6E">
            <w:pPr>
              <w:jc w:val="center"/>
              <w:rPr>
                <w:sz w:val="20"/>
              </w:rPr>
            </w:pPr>
            <w:r w:rsidRPr="00CB765E">
              <w:rPr>
                <w:sz w:val="20"/>
              </w:rPr>
              <w:t>-</w:t>
            </w:r>
          </w:p>
        </w:tc>
      </w:tr>
      <w:tr w:rsidR="00CB765E" w:rsidRPr="00EB50BD" w:rsidTr="00CB765E">
        <w:trPr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5E" w:rsidRPr="00CB765E" w:rsidRDefault="00CB765E" w:rsidP="00863B6E">
            <w:pPr>
              <w:jc w:val="center"/>
              <w:rPr>
                <w:b/>
                <w:bCs/>
                <w:sz w:val="18"/>
                <w:szCs w:val="18"/>
              </w:rPr>
            </w:pPr>
            <w:r w:rsidRPr="00CB765E">
              <w:rPr>
                <w:b/>
                <w:bCs/>
                <w:sz w:val="18"/>
                <w:szCs w:val="18"/>
              </w:rPr>
              <w:t>1.10.</w:t>
            </w: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5E" w:rsidRPr="00EB50BD" w:rsidRDefault="00CB765E" w:rsidP="00863B6E">
            <w:pPr>
              <w:rPr>
                <w:sz w:val="20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5E" w:rsidRPr="00CB765E" w:rsidRDefault="00CB765E" w:rsidP="00863B6E">
            <w:pPr>
              <w:rPr>
                <w:sz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5E" w:rsidRPr="00CB765E" w:rsidRDefault="00CB765E" w:rsidP="00863B6E">
            <w:pPr>
              <w:jc w:val="center"/>
              <w:rPr>
                <w:sz w:val="20"/>
              </w:rPr>
            </w:pPr>
            <w:r w:rsidRPr="00CB765E">
              <w:rPr>
                <w:sz w:val="20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5E" w:rsidRPr="00CB765E" w:rsidRDefault="00CB765E" w:rsidP="00863B6E">
            <w:pPr>
              <w:jc w:val="center"/>
              <w:rPr>
                <w:sz w:val="20"/>
              </w:rPr>
            </w:pPr>
            <w:r w:rsidRPr="00CB765E">
              <w:rPr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5E" w:rsidRPr="00CB765E" w:rsidRDefault="00CB765E" w:rsidP="00863B6E">
            <w:pPr>
              <w:jc w:val="center"/>
              <w:rPr>
                <w:sz w:val="20"/>
              </w:rPr>
            </w:pPr>
            <w:r w:rsidRPr="00CB765E">
              <w:rPr>
                <w:sz w:val="20"/>
              </w:rPr>
              <w:t>-</w:t>
            </w:r>
          </w:p>
        </w:tc>
      </w:tr>
    </w:tbl>
    <w:p w:rsidR="00CB765E" w:rsidRPr="00CB765E" w:rsidRDefault="00CB765E" w:rsidP="00CB765E">
      <w:pPr>
        <w:spacing w:line="276" w:lineRule="auto"/>
        <w:jc w:val="right"/>
        <w:rPr>
          <w:bCs/>
          <w:szCs w:val="28"/>
        </w:rPr>
      </w:pPr>
      <w:r w:rsidRPr="00CB765E">
        <w:rPr>
          <w:bCs/>
          <w:szCs w:val="28"/>
        </w:rPr>
        <w:t>».</w:t>
      </w:r>
    </w:p>
    <w:p w:rsidR="00CB765E" w:rsidRPr="00CB765E" w:rsidRDefault="00CB765E" w:rsidP="00CB765E">
      <w:pPr>
        <w:spacing w:line="276" w:lineRule="auto"/>
        <w:ind w:firstLine="709"/>
        <w:jc w:val="both"/>
        <w:rPr>
          <w:szCs w:val="28"/>
        </w:rPr>
      </w:pPr>
      <w:r w:rsidRPr="00CB765E">
        <w:rPr>
          <w:b/>
          <w:szCs w:val="28"/>
        </w:rPr>
        <w:t>2.</w:t>
      </w:r>
      <w:r w:rsidRPr="00CB765E">
        <w:rPr>
          <w:szCs w:val="28"/>
        </w:rPr>
        <w:t xml:space="preserve"> </w:t>
      </w:r>
      <w:r w:rsidRPr="00CB765E">
        <w:rPr>
          <w:bCs/>
          <w:szCs w:val="28"/>
        </w:rPr>
        <w:t>Настоящее решение вступает в силу с 1 января 2020 г</w:t>
      </w:r>
      <w:r w:rsidRPr="00CB765E">
        <w:rPr>
          <w:szCs w:val="28"/>
        </w:rPr>
        <w:t>.</w:t>
      </w:r>
    </w:p>
    <w:p w:rsidR="0018504E" w:rsidRPr="00CB765E" w:rsidRDefault="0018504E" w:rsidP="00CB765E">
      <w:pPr>
        <w:ind w:firstLine="709"/>
        <w:jc w:val="both"/>
        <w:rPr>
          <w:szCs w:val="28"/>
        </w:rPr>
      </w:pPr>
    </w:p>
    <w:p w:rsidR="00E65B5E" w:rsidRPr="00A855A0" w:rsidRDefault="00E65B5E" w:rsidP="00CB765E">
      <w:pPr>
        <w:tabs>
          <w:tab w:val="left" w:pos="1897"/>
        </w:tabs>
        <w:rPr>
          <w:szCs w:val="28"/>
        </w:rPr>
      </w:pPr>
    </w:p>
    <w:p w:rsidR="00E65B5E" w:rsidRPr="00A855A0" w:rsidRDefault="00E65B5E" w:rsidP="00CB765E">
      <w:pPr>
        <w:tabs>
          <w:tab w:val="left" w:pos="1897"/>
        </w:tabs>
        <w:rPr>
          <w:szCs w:val="28"/>
        </w:rPr>
      </w:pPr>
    </w:p>
    <w:p w:rsidR="004E7A0A" w:rsidRPr="004E7A0A" w:rsidRDefault="0045437D" w:rsidP="004E7A0A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>Р</w:t>
      </w:r>
      <w:r w:rsidR="003927BD" w:rsidRPr="008068B0">
        <w:rPr>
          <w:szCs w:val="28"/>
        </w:rPr>
        <w:t>уководител</w:t>
      </w:r>
      <w:r w:rsidRPr="008068B0">
        <w:rPr>
          <w:szCs w:val="28"/>
        </w:rPr>
        <w:t>ь</w:t>
      </w:r>
      <w:r w:rsidR="003927BD" w:rsidRPr="008068B0">
        <w:rPr>
          <w:szCs w:val="28"/>
        </w:rPr>
        <w:t xml:space="preserve"> службы</w:t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  <w:t xml:space="preserve"> </w:t>
      </w:r>
      <w:r w:rsidR="004E7A0A">
        <w:rPr>
          <w:szCs w:val="28"/>
        </w:rPr>
        <w:t xml:space="preserve">         </w:t>
      </w:r>
      <w:r w:rsidR="004E7A0A" w:rsidRPr="004E7A0A">
        <w:rPr>
          <w:szCs w:val="28"/>
        </w:rPr>
        <w:t xml:space="preserve"> Ю.Л. Алешина</w:t>
      </w:r>
    </w:p>
    <w:p w:rsidR="003927BD" w:rsidRPr="008068B0" w:rsidRDefault="003927BD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323272" w:rsidRDefault="00323272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323272" w:rsidSect="00D02D1E">
      <w:type w:val="continuous"/>
      <w:pgSz w:w="11906" w:h="16838" w:code="9"/>
      <w:pgMar w:top="1134" w:right="709" w:bottom="993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6F9" w:rsidRDefault="002F06F9">
      <w:r>
        <w:separator/>
      </w:r>
    </w:p>
  </w:endnote>
  <w:endnote w:type="continuationSeparator" w:id="0">
    <w:p w:rsidR="002F06F9" w:rsidRDefault="002F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6F9" w:rsidRDefault="002F06F9">
      <w:r>
        <w:separator/>
      </w:r>
    </w:p>
  </w:footnote>
  <w:footnote w:type="continuationSeparator" w:id="0">
    <w:p w:rsidR="002F06F9" w:rsidRDefault="002F0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13D53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76450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1DE1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487A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BDB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318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37DF6"/>
    <w:rsid w:val="001406EB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04E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31F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06F9"/>
    <w:rsid w:val="002F116F"/>
    <w:rsid w:val="002F1F2E"/>
    <w:rsid w:val="002F24DD"/>
    <w:rsid w:val="002F5B8A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1C45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518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E7A0A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21"/>
    <w:rsid w:val="0052684E"/>
    <w:rsid w:val="00526BCC"/>
    <w:rsid w:val="005278CB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21F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0DC8"/>
    <w:rsid w:val="0057117B"/>
    <w:rsid w:val="00573C40"/>
    <w:rsid w:val="00573E7D"/>
    <w:rsid w:val="005754F6"/>
    <w:rsid w:val="00575527"/>
    <w:rsid w:val="005762CB"/>
    <w:rsid w:val="005764A0"/>
    <w:rsid w:val="00577DC8"/>
    <w:rsid w:val="00580A5B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8D2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5B1D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4E62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43D6"/>
    <w:rsid w:val="007155C6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372C6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AC5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4508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2FB8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2B4C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889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3D53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5A0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864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379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46F75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1094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B765E"/>
    <w:rsid w:val="00CC015E"/>
    <w:rsid w:val="00CC0EA0"/>
    <w:rsid w:val="00CC183A"/>
    <w:rsid w:val="00CC241E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D1E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032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1DB8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4BCC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503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9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2EF3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5B5E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8</TotalTime>
  <Pages>2</Pages>
  <Words>329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7</cp:revision>
  <cp:lastPrinted>2019-11-19T07:00:00Z</cp:lastPrinted>
  <dcterms:created xsi:type="dcterms:W3CDTF">2019-06-14T07:43:00Z</dcterms:created>
  <dcterms:modified xsi:type="dcterms:W3CDTF">2019-11-25T12:55:00Z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