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CF5C1F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CF5C1F" w:rsidP="005E201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E2010">
              <w:t>54</w:t>
            </w:r>
            <w:r w:rsidR="005E2010">
              <w:rPr>
                <w:lang w:val="en-US"/>
              </w:rPr>
              <w:t>/25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CF5C1F" w:rsidP="00AB776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B7765" w:rsidRPr="00AB7765">
              <w:t xml:space="preserve">О внесении изменения в решение региональной службы по тарифам Нижегородской области </w:t>
            </w:r>
            <w:r w:rsidR="00AB7765">
              <w:br/>
            </w:r>
            <w:r w:rsidR="00AB7765" w:rsidRPr="00AB7765">
              <w:t xml:space="preserve">от 12 ноября 2015 года № 37/40 </w:t>
            </w:r>
            <w:r w:rsidR="00AB7765">
              <w:br/>
            </w:r>
            <w:r w:rsidR="00AB7765" w:rsidRPr="00AB7765">
              <w:t xml:space="preserve">«Об установлении ОТКРЫТОМУ АКЦИОНЕРНОМУ ОБЩЕСТВУ «ЛЫСКОВСКИЙ ЭЛЕКТРОТЕХНИЧЕСКИЙ ЗАВОД», г. Лысково Нижегородской области, тарифов на тепловую энергию (мощность), поставляемую потребителям Лысковского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9131F" w:rsidRPr="00AB7765" w:rsidRDefault="00AB7765" w:rsidP="00C64A41">
      <w:pPr>
        <w:tabs>
          <w:tab w:val="left" w:pos="1897"/>
        </w:tabs>
        <w:spacing w:line="276" w:lineRule="auto"/>
        <w:jc w:val="center"/>
        <w:rPr>
          <w:bCs/>
          <w:szCs w:val="28"/>
        </w:rPr>
      </w:pPr>
      <w:r w:rsidRPr="00AB7765">
        <w:rPr>
          <w:bCs/>
          <w:szCs w:val="28"/>
        </w:rPr>
        <w:t>муниципального района Нижегородской области»</w:t>
      </w:r>
    </w:p>
    <w:p w:rsidR="00AB7765" w:rsidRDefault="00AB7765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Default="007263E4" w:rsidP="005E2010">
      <w:pPr>
        <w:tabs>
          <w:tab w:val="left" w:pos="1897"/>
        </w:tabs>
        <w:spacing w:line="276" w:lineRule="auto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AB7765" w:rsidRPr="00AB7765" w:rsidRDefault="00AB7765" w:rsidP="00AB776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776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AB7765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br/>
      </w:r>
      <w:r w:rsidRPr="00AB7765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AB7765">
        <w:rPr>
          <w:rFonts w:ascii="Times New Roman" w:hAnsi="Times New Roman" w:cs="Times New Roman"/>
          <w:noProof/>
          <w:sz w:val="28"/>
          <w:szCs w:val="28"/>
        </w:rPr>
        <w:t xml:space="preserve">ОТКРЫТЫМ АКЦИОНЕРНЫМ ОБЩЕСТВОМ </w:t>
      </w:r>
      <w:r w:rsidRPr="00AB7765">
        <w:rPr>
          <w:rFonts w:ascii="Times New Roman" w:hAnsi="Times New Roman" w:cs="Times New Roman"/>
          <w:bCs/>
          <w:sz w:val="28"/>
          <w:szCs w:val="28"/>
        </w:rPr>
        <w:t xml:space="preserve">«ЛЫСКОВСКИЙ ЭЛЕКТРОТЕХНИЧЕСКИЙ ЗАВОД», </w:t>
      </w:r>
      <w:r w:rsidRPr="00AB7765">
        <w:rPr>
          <w:rFonts w:ascii="Times New Roman" w:hAnsi="Times New Roman" w:cs="Times New Roman"/>
          <w:sz w:val="28"/>
          <w:szCs w:val="28"/>
          <w:lang w:eastAsia="en-US"/>
        </w:rPr>
        <w:t>г. </w:t>
      </w:r>
      <w:proofErr w:type="spellStart"/>
      <w:r w:rsidRPr="00AB7765">
        <w:rPr>
          <w:rFonts w:ascii="Times New Roman" w:hAnsi="Times New Roman" w:cs="Times New Roman"/>
          <w:sz w:val="28"/>
          <w:szCs w:val="28"/>
          <w:lang w:eastAsia="en-US"/>
        </w:rPr>
        <w:t>Лысково</w:t>
      </w:r>
      <w:proofErr w:type="spellEnd"/>
      <w:r w:rsidRPr="00AB7765">
        <w:rPr>
          <w:rFonts w:ascii="Times New Roman" w:hAnsi="Times New Roman" w:cs="Times New Roman"/>
          <w:sz w:val="28"/>
          <w:szCs w:val="28"/>
          <w:lang w:eastAsia="en-US"/>
        </w:rPr>
        <w:t xml:space="preserve"> Нижегородской области</w:t>
      </w:r>
      <w:r w:rsidRPr="00AB7765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AB7765">
        <w:rPr>
          <w:rFonts w:ascii="Times New Roman" w:hAnsi="Times New Roman" w:cs="Times New Roman"/>
          <w:sz w:val="28"/>
          <w:szCs w:val="28"/>
        </w:rPr>
        <w:t>экспертного заключения рег. № в-510 от 7 ноября 2017 года:</w:t>
      </w:r>
      <w:proofErr w:type="gramEnd"/>
    </w:p>
    <w:p w:rsidR="00AB7765" w:rsidRPr="00AB7765" w:rsidRDefault="00AB7765" w:rsidP="00F03FBC">
      <w:pPr>
        <w:pStyle w:val="ac"/>
        <w:spacing w:line="276" w:lineRule="auto"/>
        <w:ind w:firstLine="708"/>
        <w:rPr>
          <w:bCs/>
        </w:rPr>
      </w:pPr>
      <w:r w:rsidRPr="00AB7765">
        <w:rPr>
          <w:b/>
        </w:rPr>
        <w:t xml:space="preserve">1. </w:t>
      </w:r>
      <w:proofErr w:type="gramStart"/>
      <w:r w:rsidRPr="00AB7765">
        <w:t xml:space="preserve">Внести </w:t>
      </w:r>
      <w:r w:rsidRPr="00AB7765">
        <w:rPr>
          <w:bCs/>
        </w:rPr>
        <w:t>в решение региональной службы по тарифам Нижегородской области от 12 ноября 2015 года № 37/40 «</w:t>
      </w:r>
      <w:r w:rsidRPr="00AB7765">
        <w:rPr>
          <w:noProof/>
        </w:rPr>
        <w:t xml:space="preserve">Об установлении ОТКРЫТОМУ АКЦИОНЕРНОМУ ОБЩЕСТВУ </w:t>
      </w:r>
      <w:r w:rsidRPr="00AB7765">
        <w:rPr>
          <w:bCs/>
        </w:rPr>
        <w:t xml:space="preserve">«ЛЫСКОВСКИЙ ЭЛЕКТРОТЕХНИЧЕСКИЙ ЗАВОД», </w:t>
      </w:r>
      <w:r w:rsidRPr="00AB7765">
        <w:rPr>
          <w:lang w:eastAsia="en-US"/>
        </w:rPr>
        <w:t xml:space="preserve">г. </w:t>
      </w:r>
      <w:proofErr w:type="spellStart"/>
      <w:r w:rsidRPr="00AB7765">
        <w:rPr>
          <w:lang w:eastAsia="en-US"/>
        </w:rPr>
        <w:t>Лысково</w:t>
      </w:r>
      <w:proofErr w:type="spellEnd"/>
      <w:r w:rsidRPr="00AB7765">
        <w:rPr>
          <w:lang w:eastAsia="en-US"/>
        </w:rPr>
        <w:t xml:space="preserve"> Нижегородской области</w:t>
      </w:r>
      <w:r w:rsidRPr="00AB7765">
        <w:rPr>
          <w:bCs/>
        </w:rPr>
        <w:t>,</w:t>
      </w:r>
      <w:r w:rsidRPr="00AB7765">
        <w:rPr>
          <w:noProof/>
        </w:rPr>
        <w:t xml:space="preserve"> тарифов на тепловую энергию (мощность), поставляемую</w:t>
      </w:r>
      <w:r w:rsidRPr="00AB7765">
        <w:rPr>
          <w:bCs/>
        </w:rPr>
        <w:t xml:space="preserve"> потребителям </w:t>
      </w:r>
      <w:proofErr w:type="spellStart"/>
      <w:r w:rsidRPr="00AB7765">
        <w:rPr>
          <w:bCs/>
        </w:rPr>
        <w:t>Лысковского</w:t>
      </w:r>
      <w:proofErr w:type="spellEnd"/>
      <w:r w:rsidRPr="00AB7765">
        <w:rPr>
          <w:bCs/>
        </w:rPr>
        <w:t xml:space="preserve"> муниципального района Нижегородск</w:t>
      </w:r>
      <w:r w:rsidR="00F03FBC">
        <w:rPr>
          <w:bCs/>
        </w:rPr>
        <w:t>ой области» изменение, заменив в</w:t>
      </w:r>
      <w:r w:rsidRPr="00AB7765">
        <w:rPr>
          <w:bCs/>
        </w:rPr>
        <w:t xml:space="preserve"> </w:t>
      </w:r>
      <w:hyperlink r:id="rId10" w:history="1">
        <w:r w:rsidRPr="00AB7765">
          <w:rPr>
            <w:bCs/>
          </w:rPr>
          <w:t>строке 1.3 таблицы</w:t>
        </w:r>
      </w:hyperlink>
      <w:r w:rsidRPr="00AB7765">
        <w:rPr>
          <w:bCs/>
        </w:rPr>
        <w:t xml:space="preserve"> Приложения 2 к решению цифры «</w:t>
      </w:r>
      <w:r w:rsidRPr="00AB7765">
        <w:t>1474,76»</w:t>
      </w:r>
      <w:r w:rsidRPr="00AB7765">
        <w:rPr>
          <w:bCs/>
        </w:rPr>
        <w:t xml:space="preserve"> цифрами «</w:t>
      </w:r>
      <w:r w:rsidR="007D0AF8" w:rsidRPr="007D0AF8">
        <w:rPr>
          <w:bCs/>
        </w:rPr>
        <w:t>1425,20</w:t>
      </w:r>
      <w:r w:rsidRPr="00AB7765">
        <w:rPr>
          <w:bCs/>
        </w:rPr>
        <w:t>».</w:t>
      </w:r>
      <w:proofErr w:type="gramEnd"/>
    </w:p>
    <w:p w:rsidR="00AB7765" w:rsidRPr="00AB7765" w:rsidRDefault="00AB7765" w:rsidP="00AB776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B7765">
        <w:rPr>
          <w:b/>
          <w:szCs w:val="28"/>
        </w:rPr>
        <w:t>2.</w:t>
      </w:r>
      <w:r w:rsidRPr="00AB7765">
        <w:rPr>
          <w:szCs w:val="28"/>
        </w:rPr>
        <w:t xml:space="preserve"> </w:t>
      </w:r>
      <w:r w:rsidRPr="00AB7765">
        <w:rPr>
          <w:color w:val="000000"/>
          <w:szCs w:val="28"/>
        </w:rPr>
        <w:t>Настоящее решение вступает в силу с 1 января 2018 года.</w:t>
      </w:r>
    </w:p>
    <w:p w:rsidR="007263E4" w:rsidRPr="0009131F" w:rsidRDefault="007263E4" w:rsidP="0009131F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F5C1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F5C1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03FBC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E201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010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B99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0AF8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4133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65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C1F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FBC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F26DECB46F847D8007ECE5BF8E0FE7A877D53C0AA115E4B47817A0760A4410555D0741911B21DyAY4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6</cp:revision>
  <cp:lastPrinted>2017-06-28T11:54:00Z</cp:lastPrinted>
  <dcterms:created xsi:type="dcterms:W3CDTF">2017-11-05T11:31:00Z</dcterms:created>
  <dcterms:modified xsi:type="dcterms:W3CDTF">2017-11-14T11:56:00Z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