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029DA" w:rsidP="0050614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06147">
              <w:t>14</w:t>
            </w:r>
            <w:r w:rsidR="00C64A41">
              <w:t>.1</w:t>
            </w:r>
            <w:r w:rsidR="00A61935">
              <w:t>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D029DA" w:rsidP="009E136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9E1365">
              <w:t>54</w:t>
            </w:r>
            <w:r w:rsidR="009E1365">
              <w:rPr>
                <w:lang w:val="en-US"/>
              </w:rPr>
              <w:t>/29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D029DA" w:rsidP="001C658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1C6589" w:rsidRPr="001C6589">
              <w:t xml:space="preserve">О внесении изменений в решение региональной службы по тарифам Нижегородской области </w:t>
            </w:r>
            <w:r w:rsidR="001C6589">
              <w:br/>
            </w:r>
            <w:r w:rsidR="001C6589" w:rsidRPr="001C6589">
              <w:t xml:space="preserve">от 26 ноября 2015 года № 44/84 </w:t>
            </w:r>
            <w:r w:rsidR="001C6589">
              <w:br/>
            </w:r>
            <w:r w:rsidR="001C6589" w:rsidRPr="001C6589">
              <w:t xml:space="preserve">«Об установлении ФЕДЕРАЛЬНОМУ ГОСУДАРСТВЕННОМУ УНИТАРНОМУ ПРЕДПРИЯТИЮ «НАУЧНО-ПРОИЗВОДСТВЕННОЕ ОБЪЕДИНЕНИЕ ПО МЕДИЦИНСКИМ ИММУНОБИОЛОГИЧЕСКИМ ПРЕПАРАТАМ «МИКРОГЕН» МИНИСТЕРСТВА ЗДРАВООХРАНЕНИЯ РОССИЙСКОЙ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1C6589" w:rsidRDefault="001C6589" w:rsidP="001C6589">
      <w:pPr>
        <w:tabs>
          <w:tab w:val="left" w:pos="1897"/>
        </w:tabs>
        <w:jc w:val="center"/>
        <w:rPr>
          <w:noProof/>
          <w:szCs w:val="28"/>
        </w:rPr>
      </w:pPr>
      <w:r w:rsidRPr="001C6589">
        <w:rPr>
          <w:noProof/>
          <w:szCs w:val="28"/>
        </w:rPr>
        <w:t>ФЕДЕРАЦИИ</w:t>
      </w:r>
      <w:r w:rsidRPr="001C6589">
        <w:rPr>
          <w:bCs/>
          <w:szCs w:val="28"/>
        </w:rPr>
        <w:t>,</w:t>
      </w:r>
      <w:r w:rsidRPr="001C6589">
        <w:rPr>
          <w:noProof/>
          <w:szCs w:val="28"/>
        </w:rPr>
        <w:t xml:space="preserve"> г. Москва, тарифов на тепловую </w:t>
      </w:r>
    </w:p>
    <w:p w:rsidR="001C6589" w:rsidRDefault="001C6589" w:rsidP="001C6589">
      <w:pPr>
        <w:tabs>
          <w:tab w:val="left" w:pos="1897"/>
        </w:tabs>
        <w:jc w:val="center"/>
        <w:rPr>
          <w:noProof/>
          <w:szCs w:val="28"/>
        </w:rPr>
      </w:pPr>
      <w:r w:rsidRPr="001C6589">
        <w:rPr>
          <w:noProof/>
          <w:szCs w:val="28"/>
        </w:rPr>
        <w:t xml:space="preserve">энергию (мощность) на коллекторах источника </w:t>
      </w:r>
    </w:p>
    <w:p w:rsidR="001C6589" w:rsidRDefault="001C6589" w:rsidP="001C6589">
      <w:pPr>
        <w:tabs>
          <w:tab w:val="left" w:pos="1897"/>
        </w:tabs>
        <w:jc w:val="center"/>
        <w:rPr>
          <w:bCs/>
          <w:szCs w:val="28"/>
        </w:rPr>
      </w:pPr>
      <w:r w:rsidRPr="001C6589">
        <w:rPr>
          <w:noProof/>
          <w:szCs w:val="28"/>
        </w:rPr>
        <w:t>тепловой энергии, поставляемую</w:t>
      </w:r>
      <w:r w:rsidRPr="001C6589">
        <w:rPr>
          <w:bCs/>
          <w:szCs w:val="28"/>
        </w:rPr>
        <w:t xml:space="preserve"> потребителям </w:t>
      </w:r>
    </w:p>
    <w:p w:rsidR="0009131F" w:rsidRPr="001C6589" w:rsidRDefault="001C6589" w:rsidP="001C6589">
      <w:pPr>
        <w:tabs>
          <w:tab w:val="left" w:pos="1897"/>
        </w:tabs>
        <w:jc w:val="center"/>
        <w:rPr>
          <w:bCs/>
          <w:szCs w:val="28"/>
        </w:rPr>
      </w:pPr>
      <w:r w:rsidRPr="001C6589">
        <w:rPr>
          <w:noProof/>
          <w:szCs w:val="28"/>
        </w:rPr>
        <w:t>г. Нижнего Новгорода</w:t>
      </w:r>
      <w:r w:rsidRPr="001C6589">
        <w:rPr>
          <w:bCs/>
          <w:szCs w:val="28"/>
        </w:rPr>
        <w:t>»</w:t>
      </w:r>
    </w:p>
    <w:p w:rsidR="001C6589" w:rsidRDefault="001C6589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263E4" w:rsidRPr="00D557D3" w:rsidRDefault="007263E4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FB1AD8" w:rsidRDefault="00FB1AD8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1C6589" w:rsidRPr="001C6589" w:rsidRDefault="001C6589" w:rsidP="001C6589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1C6589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szCs w:val="28"/>
        </w:rPr>
        <w:br/>
      </w:r>
      <w:r w:rsidRPr="001C6589">
        <w:rPr>
          <w:szCs w:val="28"/>
        </w:rPr>
        <w:t xml:space="preserve">от 22 октября 2012 года № 1075 «О ценообразовании в сфере теплоснабжения» </w:t>
      </w:r>
      <w:r>
        <w:rPr>
          <w:szCs w:val="28"/>
        </w:rPr>
        <w:br/>
      </w:r>
      <w:r w:rsidRPr="001C6589">
        <w:rPr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1C6589">
        <w:rPr>
          <w:noProof/>
          <w:szCs w:val="28"/>
        </w:rPr>
        <w:t>ФЕДЕРАЛЬНЫМ ГОСУДАРСТВЕННЫМ УНИТАРНЫМ ПРЕДПРИЯТИЕМ «НАУЧНО-ПРОИЗВОДСТВЕННОЕ ОБЪЕДИНЕНИЕ ПО МЕДИЦИНСКИМ ИММУНОБИОЛОГИЧЕСКИМ ПРЕПАРАТАМ «МИКРОГЕН» МИНИСТЕРСТВА ЗДРАВООХРАНЕНИЯ РОССИЙСКОЙ ФЕДЕРАЦИИ</w:t>
      </w:r>
      <w:r w:rsidRPr="001C6589">
        <w:rPr>
          <w:bCs/>
          <w:szCs w:val="28"/>
        </w:rPr>
        <w:t>,</w:t>
      </w:r>
      <w:r w:rsidRPr="001C6589">
        <w:rPr>
          <w:noProof/>
          <w:szCs w:val="28"/>
        </w:rPr>
        <w:t xml:space="preserve"> г. Москва</w:t>
      </w:r>
      <w:r w:rsidRPr="001C6589">
        <w:rPr>
          <w:bCs/>
          <w:szCs w:val="28"/>
        </w:rPr>
        <w:t>,</w:t>
      </w:r>
      <w:r w:rsidRPr="001C6589">
        <w:rPr>
          <w:noProof/>
          <w:szCs w:val="28"/>
        </w:rPr>
        <w:t xml:space="preserve"> </w:t>
      </w:r>
      <w:r w:rsidRPr="001C6589">
        <w:rPr>
          <w:szCs w:val="28"/>
        </w:rPr>
        <w:t>экспертного заключения рег. № в-514 от 7 ноября 2017 года:</w:t>
      </w:r>
    </w:p>
    <w:p w:rsidR="001C6589" w:rsidRPr="001C6589" w:rsidRDefault="001C6589" w:rsidP="001C6589">
      <w:pPr>
        <w:spacing w:line="276" w:lineRule="auto"/>
        <w:ind w:firstLine="708"/>
        <w:jc w:val="both"/>
        <w:rPr>
          <w:rFonts w:eastAsia="Calibri"/>
          <w:bCs/>
          <w:szCs w:val="28"/>
        </w:rPr>
      </w:pPr>
      <w:r w:rsidRPr="001C6589">
        <w:rPr>
          <w:rFonts w:eastAsia="Calibri"/>
          <w:b/>
          <w:szCs w:val="28"/>
        </w:rPr>
        <w:t xml:space="preserve">1. </w:t>
      </w:r>
      <w:proofErr w:type="gramStart"/>
      <w:r w:rsidRPr="001C6589">
        <w:rPr>
          <w:rFonts w:eastAsia="Calibri"/>
          <w:szCs w:val="28"/>
        </w:rPr>
        <w:t xml:space="preserve">Внести </w:t>
      </w:r>
      <w:r w:rsidRPr="001C6589">
        <w:rPr>
          <w:rFonts w:eastAsia="Calibri"/>
          <w:bCs/>
          <w:szCs w:val="28"/>
        </w:rPr>
        <w:t>в решение региональной службы по тарифам Нижегородской области от 26 ноября 2015 года № 44/84 «</w:t>
      </w:r>
      <w:r w:rsidRPr="001C6589">
        <w:rPr>
          <w:rFonts w:eastAsia="Calibri"/>
          <w:noProof/>
          <w:szCs w:val="28"/>
        </w:rPr>
        <w:t xml:space="preserve">Об установлении ФЕДЕРАЛЬНОМУ ГОСУДАРСТВЕННОМУ УНИТАРНОМУ ПРЕДПРИЯТИЮ «НАУЧНО-ПРОИЗВОДСТВЕННОЕ ОБЪЕДИНЕНИЕ ПО МЕДИЦИНСКИМ ИММУНОБИОЛОГИЧЕСКИМ ПРЕПАРАТАМ «МИКРОГЕН» </w:t>
      </w:r>
      <w:r w:rsidRPr="001C6589">
        <w:rPr>
          <w:rFonts w:eastAsia="Calibri"/>
          <w:noProof/>
          <w:szCs w:val="28"/>
        </w:rPr>
        <w:lastRenderedPageBreak/>
        <w:t>МИНИСТЕРСТВА ЗДРАВООХРАНЕНИЯ РОССИЙСК</w:t>
      </w:r>
      <w:bookmarkStart w:id="2" w:name="_GoBack"/>
      <w:bookmarkEnd w:id="2"/>
      <w:r w:rsidRPr="001C6589">
        <w:rPr>
          <w:rFonts w:eastAsia="Calibri"/>
          <w:noProof/>
          <w:szCs w:val="28"/>
        </w:rPr>
        <w:t>ОЙ ФЕДЕРАЦИИ</w:t>
      </w:r>
      <w:r w:rsidRPr="001C6589">
        <w:rPr>
          <w:rFonts w:eastAsia="Calibri"/>
          <w:bCs/>
          <w:szCs w:val="28"/>
        </w:rPr>
        <w:t>,</w:t>
      </w:r>
      <w:r w:rsidRPr="001C6589">
        <w:rPr>
          <w:rFonts w:eastAsia="Calibri"/>
          <w:noProof/>
          <w:szCs w:val="28"/>
        </w:rPr>
        <w:t xml:space="preserve"> г. Москва, тарифов на тепловую энергию (мощность) на коллекторах источника тепловой энергии, поставляемую</w:t>
      </w:r>
      <w:r w:rsidRPr="001C6589">
        <w:rPr>
          <w:rFonts w:eastAsia="Calibri"/>
          <w:bCs/>
          <w:szCs w:val="28"/>
        </w:rPr>
        <w:t xml:space="preserve"> потребителям </w:t>
      </w:r>
      <w:r w:rsidRPr="001C6589">
        <w:rPr>
          <w:rFonts w:eastAsia="Calibri"/>
          <w:noProof/>
          <w:szCs w:val="28"/>
        </w:rPr>
        <w:t>г. Нижнего Новгорода</w:t>
      </w:r>
      <w:r w:rsidRPr="001C6589">
        <w:rPr>
          <w:rFonts w:eastAsia="Calibri"/>
          <w:bCs/>
          <w:szCs w:val="28"/>
        </w:rPr>
        <w:t xml:space="preserve">» следующие изменения: </w:t>
      </w:r>
      <w:proofErr w:type="gramEnd"/>
    </w:p>
    <w:p w:rsidR="001C6589" w:rsidRPr="001C6589" w:rsidRDefault="001C6589" w:rsidP="001C6589">
      <w:pPr>
        <w:spacing w:line="276" w:lineRule="auto"/>
        <w:jc w:val="both"/>
        <w:rPr>
          <w:rFonts w:eastAsia="Calibri"/>
          <w:bCs/>
          <w:szCs w:val="28"/>
        </w:rPr>
      </w:pPr>
      <w:r w:rsidRPr="001C6589">
        <w:rPr>
          <w:rFonts w:eastAsia="Calibri"/>
          <w:b/>
          <w:bCs/>
          <w:i/>
          <w:szCs w:val="28"/>
        </w:rPr>
        <w:t>1.1.</w:t>
      </w:r>
      <w:r w:rsidRPr="001C6589">
        <w:rPr>
          <w:rFonts w:eastAsia="Calibri"/>
          <w:bCs/>
          <w:szCs w:val="28"/>
        </w:rPr>
        <w:t xml:space="preserve"> Таблицу </w:t>
      </w:r>
      <w:r w:rsidRPr="001C6589">
        <w:rPr>
          <w:rFonts w:eastAsia="Calibri"/>
          <w:szCs w:val="28"/>
        </w:rPr>
        <w:t>Приложения 2 к решению изложить в следующей редакции:</w:t>
      </w:r>
    </w:p>
    <w:p w:rsidR="001C6589" w:rsidRPr="001C6589" w:rsidRDefault="001C6589" w:rsidP="001C6589">
      <w:pPr>
        <w:spacing w:line="276" w:lineRule="auto"/>
        <w:jc w:val="both"/>
        <w:rPr>
          <w:rFonts w:eastAsia="Calibri"/>
          <w:szCs w:val="28"/>
        </w:rPr>
      </w:pPr>
      <w:r w:rsidRPr="001C6589">
        <w:rPr>
          <w:rFonts w:eastAsia="Calibri"/>
          <w:szCs w:val="28"/>
        </w:rPr>
        <w:t>«</w:t>
      </w:r>
    </w:p>
    <w:tbl>
      <w:tblPr>
        <w:tblW w:w="101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407"/>
        <w:gridCol w:w="1637"/>
        <w:gridCol w:w="772"/>
        <w:gridCol w:w="1275"/>
        <w:gridCol w:w="1229"/>
        <w:gridCol w:w="1133"/>
        <w:gridCol w:w="1133"/>
      </w:tblGrid>
      <w:tr w:rsidR="001C6589" w:rsidRPr="00B237F2" w:rsidTr="00666B93">
        <w:trPr>
          <w:trHeight w:val="23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</w:rPr>
            </w:pPr>
            <w:r w:rsidRPr="00B237F2">
              <w:rPr>
                <w:b/>
                <w:bCs/>
                <w:sz w:val="20"/>
              </w:rPr>
              <w:t xml:space="preserve">№ </w:t>
            </w:r>
            <w:proofErr w:type="gramStart"/>
            <w:r w:rsidRPr="00B237F2">
              <w:rPr>
                <w:b/>
                <w:bCs/>
                <w:sz w:val="20"/>
              </w:rPr>
              <w:t>п</w:t>
            </w:r>
            <w:proofErr w:type="gramEnd"/>
            <w:r w:rsidRPr="00B237F2">
              <w:rPr>
                <w:b/>
                <w:bCs/>
                <w:sz w:val="20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</w:rPr>
            </w:pPr>
            <w:r w:rsidRPr="00B237F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</w:rPr>
            </w:pPr>
            <w:r w:rsidRPr="00B237F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</w:rPr>
            </w:pPr>
            <w:r w:rsidRPr="00B237F2">
              <w:rPr>
                <w:b/>
                <w:bCs/>
                <w:sz w:val="20"/>
              </w:rPr>
              <w:t>Год</w:t>
            </w:r>
          </w:p>
        </w:tc>
        <w:tc>
          <w:tcPr>
            <w:tcW w:w="2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</w:rPr>
            </w:pPr>
            <w:r w:rsidRPr="00B237F2">
              <w:rPr>
                <w:b/>
                <w:bCs/>
                <w:sz w:val="20"/>
              </w:rPr>
              <w:t>Вода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</w:rPr>
            </w:pPr>
            <w:r w:rsidRPr="00B237F2">
              <w:rPr>
                <w:b/>
                <w:bCs/>
                <w:sz w:val="20"/>
              </w:rPr>
              <w:t>Отборный пар давлением</w:t>
            </w:r>
          </w:p>
        </w:tc>
      </w:tr>
      <w:tr w:rsidR="001C6589" w:rsidRPr="00B237F2" w:rsidTr="00666B93">
        <w:trPr>
          <w:trHeight w:val="2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4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37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  <w:szCs w:val="28"/>
                <w:vertAlign w:val="superscript"/>
              </w:rPr>
            </w:pPr>
            <w:r w:rsidRPr="00B237F2">
              <w:rPr>
                <w:b/>
                <w:bCs/>
                <w:sz w:val="20"/>
                <w:szCs w:val="28"/>
              </w:rPr>
              <w:t>От 7,0 до 13,0 кг/см</w:t>
            </w:r>
            <w:proofErr w:type="gramStart"/>
            <w:r w:rsidRPr="00B237F2">
              <w:rPr>
                <w:b/>
                <w:bCs/>
                <w:sz w:val="20"/>
                <w:szCs w:val="28"/>
                <w:vertAlign w:val="superscript"/>
              </w:rPr>
              <w:t>2</w:t>
            </w:r>
            <w:proofErr w:type="gramEnd"/>
          </w:p>
        </w:tc>
      </w:tr>
      <w:tr w:rsidR="001C6589" w:rsidRPr="00B237F2" w:rsidTr="00666B9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4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237F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237F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237F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237F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1C6589" w:rsidRPr="00B237F2" w:rsidTr="00666B93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  <w:szCs w:val="28"/>
              </w:rPr>
            </w:pPr>
            <w:r w:rsidRPr="00B237F2">
              <w:rPr>
                <w:b/>
                <w:bCs/>
                <w:sz w:val="20"/>
                <w:szCs w:val="28"/>
              </w:rPr>
              <w:t>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  <w:r w:rsidRPr="00B237F2">
              <w:rPr>
                <w:noProof/>
                <w:sz w:val="20"/>
              </w:rPr>
              <w:t>ФЕДЕРАЛЬНОЕ ГОСУДАРСТВЕННОЕ УНИТАРНОЕ ПРЕДПРИЯТИЕ «НАУЧНО-ПРОИЗВОДСТВЕННОЕ ОБЪЕДИНЕНИЕ ПО МЕДИЦИНСКИМ ИММУНОБИОЛОГИ-ЧЕСКИМ ПРЕПАРАТАМ «МИКРОГЕН» МИНИСТЕРСТВА ЗДРАВООХРАНЕНИЯ РОССИЙСКОЙ ФЕДЕРАЦИИ</w:t>
            </w:r>
            <w:r w:rsidRPr="00B237F2">
              <w:rPr>
                <w:sz w:val="20"/>
              </w:rPr>
              <w:t>, г. Москва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rPr>
                <w:rFonts w:eastAsia="Calibri"/>
                <w:sz w:val="20"/>
              </w:rPr>
            </w:pPr>
            <w:proofErr w:type="spellStart"/>
            <w:r w:rsidRPr="00B237F2">
              <w:rPr>
                <w:rFonts w:eastAsia="Calibri"/>
                <w:sz w:val="20"/>
              </w:rPr>
              <w:t>одноставочный</w:t>
            </w:r>
            <w:proofErr w:type="spellEnd"/>
            <w:r w:rsidRPr="00B237F2">
              <w:rPr>
                <w:rFonts w:eastAsia="Calibri"/>
                <w:sz w:val="20"/>
              </w:rPr>
              <w:t>, руб./Гкал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ind w:left="57" w:right="57"/>
              <w:jc w:val="center"/>
              <w:rPr>
                <w:rFonts w:eastAsia="Calibri"/>
                <w:sz w:val="20"/>
              </w:rPr>
            </w:pPr>
            <w:r w:rsidRPr="00B237F2">
              <w:rPr>
                <w:rFonts w:eastAsia="Calibri"/>
                <w:sz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D47CB9" w:rsidRDefault="001C6589" w:rsidP="00666B93">
            <w:pPr>
              <w:jc w:val="center"/>
              <w:rPr>
                <w:sz w:val="24"/>
                <w:szCs w:val="24"/>
              </w:rPr>
            </w:pPr>
            <w:r w:rsidRPr="00D47CB9">
              <w:rPr>
                <w:sz w:val="24"/>
                <w:szCs w:val="24"/>
              </w:rPr>
              <w:t>1723,53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D47CB9" w:rsidRDefault="001C6589" w:rsidP="00666B93">
            <w:pPr>
              <w:jc w:val="center"/>
              <w:rPr>
                <w:sz w:val="24"/>
                <w:szCs w:val="24"/>
              </w:rPr>
            </w:pPr>
            <w:r w:rsidRPr="00D47CB9">
              <w:rPr>
                <w:sz w:val="24"/>
                <w:szCs w:val="24"/>
              </w:rPr>
              <w:t>1832,12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D47CB9" w:rsidRDefault="001C6589" w:rsidP="00666B93">
            <w:pPr>
              <w:tabs>
                <w:tab w:val="left" w:pos="1026"/>
              </w:tabs>
              <w:jc w:val="center"/>
              <w:rPr>
                <w:sz w:val="24"/>
                <w:szCs w:val="24"/>
                <w:lang w:val="en-US"/>
              </w:rPr>
            </w:pPr>
            <w:r w:rsidRPr="00D47CB9">
              <w:rPr>
                <w:sz w:val="24"/>
                <w:szCs w:val="24"/>
                <w:lang w:val="en-US"/>
              </w:rPr>
              <w:t>16</w:t>
            </w:r>
            <w:r w:rsidRPr="00D47CB9">
              <w:rPr>
                <w:sz w:val="24"/>
                <w:szCs w:val="24"/>
              </w:rPr>
              <w:t>7</w:t>
            </w:r>
            <w:r w:rsidRPr="00D47CB9">
              <w:rPr>
                <w:sz w:val="24"/>
                <w:szCs w:val="24"/>
                <w:lang w:val="en-US"/>
              </w:rPr>
              <w:t>3</w:t>
            </w:r>
            <w:r w:rsidRPr="00D47CB9">
              <w:rPr>
                <w:sz w:val="24"/>
                <w:szCs w:val="24"/>
              </w:rPr>
              <w:t>,</w:t>
            </w:r>
            <w:r w:rsidRPr="00D47CB9"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D47CB9" w:rsidRDefault="001C6589" w:rsidP="00666B93">
            <w:pPr>
              <w:jc w:val="center"/>
              <w:rPr>
                <w:sz w:val="24"/>
                <w:szCs w:val="24"/>
              </w:rPr>
            </w:pPr>
            <w:r w:rsidRPr="00D47CB9">
              <w:rPr>
                <w:sz w:val="24"/>
                <w:szCs w:val="24"/>
                <w:lang w:val="en-US"/>
              </w:rPr>
              <w:t>1778</w:t>
            </w:r>
            <w:r w:rsidRPr="00D47CB9">
              <w:rPr>
                <w:sz w:val="24"/>
                <w:szCs w:val="24"/>
              </w:rPr>
              <w:t>,</w:t>
            </w:r>
            <w:r w:rsidRPr="00D47CB9">
              <w:rPr>
                <w:sz w:val="24"/>
                <w:szCs w:val="24"/>
                <w:lang w:val="en-US"/>
              </w:rPr>
              <w:t>35</w:t>
            </w:r>
          </w:p>
        </w:tc>
      </w:tr>
      <w:tr w:rsidR="001C6589" w:rsidRPr="00B237F2" w:rsidTr="00666B93">
        <w:trPr>
          <w:trHeight w:val="3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  <w:szCs w:val="28"/>
              </w:rPr>
            </w:pPr>
            <w:r w:rsidRPr="00B237F2">
              <w:rPr>
                <w:b/>
                <w:bCs/>
                <w:sz w:val="20"/>
                <w:szCs w:val="28"/>
              </w:rPr>
              <w:t>2.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4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sz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ind w:left="57" w:right="57"/>
              <w:jc w:val="center"/>
              <w:rPr>
                <w:rFonts w:eastAsia="Calibri"/>
                <w:sz w:val="20"/>
              </w:rPr>
            </w:pPr>
            <w:r w:rsidRPr="00B237F2">
              <w:rPr>
                <w:rFonts w:eastAsia="Calibri"/>
                <w:sz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D47CB9" w:rsidRDefault="001C6589" w:rsidP="00666B93">
            <w:pPr>
              <w:ind w:left="57" w:right="57"/>
              <w:jc w:val="center"/>
              <w:rPr>
                <w:rFonts w:eastAsia="Calibri"/>
                <w:sz w:val="24"/>
                <w:szCs w:val="24"/>
              </w:rPr>
            </w:pPr>
            <w:r w:rsidRPr="00D47CB9">
              <w:rPr>
                <w:rFonts w:eastAsia="Calibri"/>
                <w:sz w:val="24"/>
                <w:szCs w:val="24"/>
              </w:rPr>
              <w:t>1832,12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D47CB9" w:rsidRDefault="001C6589" w:rsidP="00666B93">
            <w:pPr>
              <w:ind w:left="57" w:right="57"/>
              <w:jc w:val="center"/>
              <w:rPr>
                <w:rFonts w:eastAsia="Calibri"/>
                <w:sz w:val="24"/>
                <w:szCs w:val="24"/>
              </w:rPr>
            </w:pPr>
            <w:r w:rsidRPr="00D47CB9">
              <w:rPr>
                <w:rFonts w:eastAsia="Calibri"/>
                <w:sz w:val="24"/>
                <w:szCs w:val="24"/>
              </w:rPr>
              <w:t>1905,33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D47CB9" w:rsidRDefault="001C6589" w:rsidP="00666B93">
            <w:pPr>
              <w:tabs>
                <w:tab w:val="left" w:pos="1026"/>
              </w:tabs>
              <w:ind w:right="57"/>
              <w:jc w:val="center"/>
              <w:rPr>
                <w:rFonts w:eastAsia="Calibri"/>
                <w:sz w:val="24"/>
                <w:szCs w:val="24"/>
              </w:rPr>
            </w:pPr>
            <w:r w:rsidRPr="00D47CB9">
              <w:rPr>
                <w:rFonts w:eastAsia="Calibri"/>
                <w:sz w:val="24"/>
                <w:szCs w:val="24"/>
                <w:lang w:val="en-US"/>
              </w:rPr>
              <w:t>1778</w:t>
            </w:r>
            <w:r w:rsidRPr="00D47CB9">
              <w:rPr>
                <w:rFonts w:eastAsia="Calibri"/>
                <w:sz w:val="24"/>
                <w:szCs w:val="24"/>
              </w:rPr>
              <w:t>,</w:t>
            </w:r>
            <w:r w:rsidRPr="00D47CB9">
              <w:rPr>
                <w:rFonts w:eastAsia="Calibri"/>
                <w:sz w:val="24"/>
                <w:szCs w:val="24"/>
                <w:lang w:val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D47CB9" w:rsidRDefault="001C6589" w:rsidP="00666B93">
            <w:pPr>
              <w:ind w:right="57"/>
              <w:jc w:val="both"/>
              <w:rPr>
                <w:rFonts w:eastAsia="Calibri"/>
                <w:sz w:val="24"/>
                <w:szCs w:val="24"/>
              </w:rPr>
            </w:pPr>
            <w:r w:rsidRPr="00D47CB9">
              <w:rPr>
                <w:rFonts w:eastAsia="Calibri"/>
                <w:sz w:val="24"/>
                <w:szCs w:val="24"/>
              </w:rPr>
              <w:t>1848,10</w:t>
            </w:r>
          </w:p>
        </w:tc>
      </w:tr>
      <w:tr w:rsidR="001C6589" w:rsidRPr="00B237F2" w:rsidTr="00666B93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  <w:szCs w:val="28"/>
              </w:rPr>
            </w:pPr>
            <w:r w:rsidRPr="00B237F2">
              <w:rPr>
                <w:b/>
                <w:bCs/>
                <w:sz w:val="20"/>
                <w:szCs w:val="28"/>
              </w:rPr>
              <w:t>3.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4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sz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ind w:left="57" w:right="57"/>
              <w:jc w:val="center"/>
              <w:rPr>
                <w:rFonts w:eastAsia="Calibri"/>
                <w:sz w:val="20"/>
              </w:rPr>
            </w:pPr>
            <w:r w:rsidRPr="00B237F2">
              <w:rPr>
                <w:rFonts w:eastAsia="Calibri"/>
                <w:sz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D47CB9" w:rsidRDefault="001C6589" w:rsidP="00666B93">
            <w:pPr>
              <w:ind w:left="57" w:right="57"/>
              <w:jc w:val="center"/>
              <w:rPr>
                <w:rFonts w:eastAsia="Calibri"/>
                <w:sz w:val="24"/>
                <w:szCs w:val="24"/>
              </w:rPr>
            </w:pPr>
            <w:r w:rsidRPr="00D47CB9">
              <w:rPr>
                <w:rFonts w:eastAsia="Calibri"/>
                <w:sz w:val="24"/>
                <w:szCs w:val="24"/>
              </w:rPr>
              <w:t>1905,33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D47CB9" w:rsidRDefault="00A31867" w:rsidP="00666B93">
            <w:pPr>
              <w:ind w:left="57" w:right="57"/>
              <w:jc w:val="center"/>
              <w:rPr>
                <w:rFonts w:eastAsia="Calibri"/>
                <w:sz w:val="24"/>
                <w:szCs w:val="24"/>
              </w:rPr>
            </w:pPr>
            <w:r w:rsidRPr="00D47CB9">
              <w:rPr>
                <w:sz w:val="24"/>
                <w:szCs w:val="24"/>
              </w:rPr>
              <w:t>1980,23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D47CB9" w:rsidRDefault="001C6589" w:rsidP="00666B93">
            <w:pPr>
              <w:tabs>
                <w:tab w:val="left" w:pos="1026"/>
              </w:tabs>
              <w:ind w:right="57"/>
              <w:jc w:val="center"/>
              <w:rPr>
                <w:rFonts w:eastAsia="Calibri"/>
                <w:sz w:val="24"/>
                <w:szCs w:val="24"/>
              </w:rPr>
            </w:pPr>
            <w:r w:rsidRPr="00D47CB9">
              <w:rPr>
                <w:rFonts w:eastAsia="Calibri"/>
                <w:sz w:val="24"/>
                <w:szCs w:val="24"/>
              </w:rPr>
              <w:t>1848,10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D47CB9" w:rsidRDefault="00A31867" w:rsidP="00666B93">
            <w:pPr>
              <w:ind w:right="57"/>
              <w:jc w:val="both"/>
              <w:rPr>
                <w:rFonts w:eastAsia="Calibri"/>
                <w:sz w:val="24"/>
                <w:szCs w:val="24"/>
              </w:rPr>
            </w:pPr>
            <w:r w:rsidRPr="00D47CB9">
              <w:rPr>
                <w:sz w:val="24"/>
                <w:szCs w:val="24"/>
              </w:rPr>
              <w:t>1921,71</w:t>
            </w:r>
          </w:p>
        </w:tc>
      </w:tr>
      <w:tr w:rsidR="001C6589" w:rsidRPr="00B237F2" w:rsidTr="00666B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4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rPr>
                <w:b/>
                <w:sz w:val="24"/>
                <w:szCs w:val="24"/>
              </w:rPr>
            </w:pPr>
            <w:r w:rsidRPr="00B237F2">
              <w:rPr>
                <w:sz w:val="24"/>
                <w:szCs w:val="24"/>
              </w:rPr>
              <w:t>Население (тарифы указаны с учетом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589" w:rsidRPr="00B237F2" w:rsidRDefault="001C6589" w:rsidP="00666B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589" w:rsidRPr="00B237F2" w:rsidRDefault="001C6589" w:rsidP="00666B93">
            <w:pPr>
              <w:rPr>
                <w:sz w:val="24"/>
                <w:szCs w:val="24"/>
              </w:rPr>
            </w:pPr>
          </w:p>
        </w:tc>
      </w:tr>
      <w:tr w:rsidR="001C6589" w:rsidRPr="00B237F2" w:rsidTr="00666B93">
        <w:trPr>
          <w:trHeight w:val="1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  <w:szCs w:val="28"/>
              </w:rPr>
            </w:pPr>
            <w:r w:rsidRPr="00B237F2">
              <w:rPr>
                <w:b/>
                <w:bCs/>
                <w:sz w:val="20"/>
                <w:szCs w:val="28"/>
              </w:rPr>
              <w:t>4.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rPr>
                <w:rFonts w:eastAsia="Calibri"/>
                <w:sz w:val="20"/>
              </w:rPr>
            </w:pPr>
            <w:proofErr w:type="spellStart"/>
            <w:r w:rsidRPr="00B237F2">
              <w:rPr>
                <w:rFonts w:eastAsia="Calibri"/>
                <w:sz w:val="20"/>
              </w:rPr>
              <w:t>одноставочный</w:t>
            </w:r>
            <w:proofErr w:type="spellEnd"/>
            <w:r w:rsidRPr="00B237F2">
              <w:rPr>
                <w:rFonts w:eastAsia="Calibri"/>
                <w:sz w:val="20"/>
              </w:rPr>
              <w:t>, руб./Гкал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ind w:left="57" w:right="57"/>
              <w:jc w:val="center"/>
              <w:rPr>
                <w:rFonts w:eastAsia="Calibri"/>
                <w:sz w:val="20"/>
              </w:rPr>
            </w:pPr>
            <w:r w:rsidRPr="00B237F2">
              <w:rPr>
                <w:rFonts w:eastAsia="Calibri"/>
                <w:sz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sz w:val="24"/>
                <w:szCs w:val="24"/>
              </w:rPr>
            </w:pPr>
            <w:r w:rsidRPr="00B237F2">
              <w:rPr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sz w:val="24"/>
                <w:szCs w:val="24"/>
              </w:rPr>
            </w:pPr>
            <w:r w:rsidRPr="00B237F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sz w:val="24"/>
                <w:szCs w:val="24"/>
              </w:rPr>
            </w:pPr>
            <w:r w:rsidRPr="00B237F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sz w:val="24"/>
                <w:szCs w:val="24"/>
              </w:rPr>
            </w:pPr>
            <w:r w:rsidRPr="00B237F2">
              <w:rPr>
                <w:sz w:val="24"/>
                <w:szCs w:val="24"/>
              </w:rPr>
              <w:t>-</w:t>
            </w:r>
          </w:p>
        </w:tc>
      </w:tr>
      <w:tr w:rsidR="001C6589" w:rsidRPr="00B237F2" w:rsidTr="00666B93">
        <w:trPr>
          <w:trHeight w:val="1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  <w:szCs w:val="28"/>
              </w:rPr>
            </w:pPr>
            <w:r w:rsidRPr="00B237F2">
              <w:rPr>
                <w:b/>
                <w:bCs/>
                <w:sz w:val="20"/>
                <w:szCs w:val="28"/>
              </w:rPr>
              <w:t>5.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4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sz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ind w:left="57" w:right="57"/>
              <w:jc w:val="center"/>
              <w:rPr>
                <w:rFonts w:eastAsia="Calibri"/>
                <w:sz w:val="20"/>
              </w:rPr>
            </w:pPr>
            <w:r w:rsidRPr="00B237F2">
              <w:rPr>
                <w:rFonts w:eastAsia="Calibri"/>
                <w:sz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ind w:left="57" w:right="57"/>
              <w:jc w:val="center"/>
              <w:rPr>
                <w:rFonts w:eastAsia="Calibri"/>
                <w:sz w:val="20"/>
              </w:rPr>
            </w:pPr>
            <w:r w:rsidRPr="00B237F2">
              <w:rPr>
                <w:rFonts w:eastAsia="Calibri"/>
                <w:sz w:val="20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ind w:left="57" w:right="57"/>
              <w:jc w:val="center"/>
              <w:rPr>
                <w:rFonts w:eastAsia="Calibri"/>
                <w:sz w:val="20"/>
              </w:rPr>
            </w:pPr>
            <w:r w:rsidRPr="00B237F2">
              <w:rPr>
                <w:rFonts w:eastAsia="Calibri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sz w:val="24"/>
                <w:szCs w:val="24"/>
              </w:rPr>
            </w:pPr>
            <w:r w:rsidRPr="00B237F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sz w:val="24"/>
                <w:szCs w:val="24"/>
              </w:rPr>
            </w:pPr>
            <w:r w:rsidRPr="00B237F2">
              <w:rPr>
                <w:sz w:val="24"/>
                <w:szCs w:val="24"/>
              </w:rPr>
              <w:t>-</w:t>
            </w:r>
          </w:p>
        </w:tc>
      </w:tr>
      <w:tr w:rsidR="001C6589" w:rsidRPr="00B237F2" w:rsidTr="00666B93">
        <w:trPr>
          <w:trHeight w:val="6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b/>
                <w:bCs/>
                <w:sz w:val="20"/>
                <w:szCs w:val="28"/>
              </w:rPr>
            </w:pPr>
            <w:r w:rsidRPr="00B237F2">
              <w:rPr>
                <w:b/>
                <w:bCs/>
                <w:sz w:val="20"/>
                <w:szCs w:val="28"/>
              </w:rPr>
              <w:t>6.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b/>
                <w:bCs/>
                <w:sz w:val="20"/>
              </w:rPr>
            </w:pPr>
          </w:p>
        </w:tc>
        <w:tc>
          <w:tcPr>
            <w:tcW w:w="4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89" w:rsidRPr="00B237F2" w:rsidRDefault="001C6589" w:rsidP="00666B93">
            <w:pPr>
              <w:rPr>
                <w:sz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ind w:left="57" w:right="57"/>
              <w:jc w:val="center"/>
              <w:rPr>
                <w:rFonts w:eastAsia="Calibri"/>
                <w:sz w:val="20"/>
              </w:rPr>
            </w:pPr>
            <w:r w:rsidRPr="00B237F2">
              <w:rPr>
                <w:rFonts w:eastAsia="Calibri"/>
                <w:sz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ind w:left="57" w:right="57"/>
              <w:jc w:val="center"/>
              <w:rPr>
                <w:rFonts w:eastAsia="Calibri"/>
                <w:sz w:val="20"/>
              </w:rPr>
            </w:pPr>
            <w:r w:rsidRPr="00B237F2">
              <w:rPr>
                <w:rFonts w:eastAsia="Calibri"/>
                <w:sz w:val="20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ind w:left="57" w:right="57"/>
              <w:jc w:val="center"/>
              <w:rPr>
                <w:rFonts w:eastAsia="Calibri"/>
                <w:sz w:val="20"/>
              </w:rPr>
            </w:pPr>
            <w:r w:rsidRPr="00B237F2">
              <w:rPr>
                <w:rFonts w:eastAsia="Calibri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sz w:val="24"/>
                <w:szCs w:val="24"/>
              </w:rPr>
            </w:pPr>
            <w:r w:rsidRPr="00B237F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589" w:rsidRPr="00B237F2" w:rsidRDefault="001C6589" w:rsidP="00666B93">
            <w:pPr>
              <w:jc w:val="center"/>
              <w:rPr>
                <w:sz w:val="24"/>
                <w:szCs w:val="24"/>
              </w:rPr>
            </w:pPr>
            <w:r w:rsidRPr="00B237F2">
              <w:rPr>
                <w:sz w:val="24"/>
                <w:szCs w:val="24"/>
              </w:rPr>
              <w:t>-</w:t>
            </w:r>
          </w:p>
        </w:tc>
      </w:tr>
    </w:tbl>
    <w:p w:rsidR="001C6589" w:rsidRPr="001C6589" w:rsidRDefault="001C6589" w:rsidP="001C6589">
      <w:pPr>
        <w:spacing w:line="276" w:lineRule="auto"/>
        <w:jc w:val="right"/>
        <w:rPr>
          <w:rFonts w:eastAsia="Calibri"/>
          <w:szCs w:val="28"/>
        </w:rPr>
      </w:pPr>
      <w:r w:rsidRPr="001C6589">
        <w:rPr>
          <w:rFonts w:eastAsia="Calibri"/>
          <w:szCs w:val="28"/>
        </w:rPr>
        <w:t>».</w:t>
      </w:r>
    </w:p>
    <w:p w:rsidR="00D47CB9" w:rsidRDefault="00D557D3" w:rsidP="00D47CB9">
      <w:pPr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4"/>
          <w:szCs w:val="24"/>
        </w:rPr>
      </w:pPr>
      <w:r w:rsidRPr="00D557D3">
        <w:rPr>
          <w:rFonts w:eastAsia="Calibri"/>
          <w:b/>
          <w:bCs/>
          <w:i/>
          <w:sz w:val="24"/>
          <w:szCs w:val="24"/>
        </w:rPr>
        <w:t>1.2.</w:t>
      </w:r>
      <w:r w:rsidRPr="00D557D3">
        <w:rPr>
          <w:rFonts w:eastAsia="Calibri"/>
          <w:bCs/>
          <w:sz w:val="24"/>
          <w:szCs w:val="24"/>
        </w:rPr>
        <w:t xml:space="preserve"> </w:t>
      </w:r>
      <w:r w:rsidR="00D47CB9" w:rsidRPr="00D47CB9">
        <w:rPr>
          <w:rFonts w:eastAsia="Calibri"/>
          <w:bCs/>
          <w:szCs w:val="28"/>
        </w:rPr>
        <w:t>В Примечании к таблице Приложения 2 к решению слова «с 1 я</w:t>
      </w:r>
      <w:r w:rsidR="00D47CB9">
        <w:rPr>
          <w:rFonts w:eastAsia="Calibri"/>
          <w:bCs/>
          <w:szCs w:val="28"/>
        </w:rPr>
        <w:t>нваря по 30 июня 2018 года – 727,81</w:t>
      </w:r>
      <w:r w:rsidR="00D47CB9" w:rsidRPr="00D47CB9">
        <w:rPr>
          <w:rFonts w:eastAsia="Calibri"/>
          <w:bCs/>
          <w:szCs w:val="28"/>
        </w:rPr>
        <w:t xml:space="preserve"> руб./Гкал» заменить словами «с 1 я</w:t>
      </w:r>
      <w:r w:rsidR="00D47CB9">
        <w:rPr>
          <w:rFonts w:eastAsia="Calibri"/>
          <w:bCs/>
          <w:szCs w:val="28"/>
        </w:rPr>
        <w:t>нваря по 30 июня 2018 года – 726,62</w:t>
      </w:r>
      <w:r w:rsidR="00D47CB9" w:rsidRPr="00D47CB9">
        <w:rPr>
          <w:rFonts w:eastAsia="Calibri"/>
          <w:bCs/>
          <w:szCs w:val="28"/>
        </w:rPr>
        <w:t xml:space="preserve"> руб./Гкал», цифры «</w:t>
      </w:r>
      <w:r w:rsidR="00D47CB9">
        <w:rPr>
          <w:rFonts w:eastAsia="Calibri"/>
          <w:bCs/>
          <w:iCs/>
          <w:szCs w:val="28"/>
        </w:rPr>
        <w:t>752</w:t>
      </w:r>
      <w:r w:rsidR="00D47CB9" w:rsidRPr="00D47CB9">
        <w:rPr>
          <w:rFonts w:eastAsia="Calibri"/>
          <w:bCs/>
          <w:iCs/>
          <w:szCs w:val="28"/>
        </w:rPr>
        <w:t>,56</w:t>
      </w:r>
      <w:r w:rsidR="00D47CB9" w:rsidRPr="00D47CB9">
        <w:rPr>
          <w:rFonts w:eastAsia="Calibri"/>
          <w:bCs/>
          <w:szCs w:val="28"/>
        </w:rPr>
        <w:t>» заменить цифрами «</w:t>
      </w:r>
      <w:r w:rsidR="00D47CB9">
        <w:rPr>
          <w:rFonts w:eastAsia="Calibri"/>
          <w:bCs/>
          <w:szCs w:val="28"/>
        </w:rPr>
        <w:t>751,33</w:t>
      </w:r>
      <w:r w:rsidR="00D47CB9" w:rsidRPr="00D47CB9">
        <w:rPr>
          <w:rFonts w:eastAsia="Calibri"/>
          <w:bCs/>
          <w:szCs w:val="28"/>
        </w:rPr>
        <w:t>».</w:t>
      </w:r>
    </w:p>
    <w:p w:rsidR="001C6589" w:rsidRPr="00D47CB9" w:rsidRDefault="001C6589" w:rsidP="00D47CB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bCs/>
          <w:sz w:val="24"/>
          <w:szCs w:val="24"/>
        </w:rPr>
      </w:pPr>
      <w:r w:rsidRPr="001C6589">
        <w:rPr>
          <w:b/>
          <w:szCs w:val="28"/>
        </w:rPr>
        <w:t>2.</w:t>
      </w:r>
      <w:r w:rsidRPr="001C6589">
        <w:rPr>
          <w:szCs w:val="28"/>
        </w:rPr>
        <w:t xml:space="preserve"> </w:t>
      </w:r>
      <w:r w:rsidRPr="001C6589">
        <w:rPr>
          <w:color w:val="000000"/>
          <w:szCs w:val="28"/>
        </w:rPr>
        <w:t>Настоящее решение вступает в силу с 1 января 2018 года.</w:t>
      </w:r>
    </w:p>
    <w:p w:rsidR="007263E4" w:rsidRPr="001C6589" w:rsidRDefault="007263E4" w:rsidP="001C6589">
      <w:pPr>
        <w:tabs>
          <w:tab w:val="left" w:pos="1897"/>
        </w:tabs>
        <w:spacing w:line="276" w:lineRule="auto"/>
        <w:rPr>
          <w:szCs w:val="28"/>
        </w:rPr>
      </w:pPr>
    </w:p>
    <w:p w:rsidR="00506147" w:rsidRDefault="00506147" w:rsidP="00FB1AD8">
      <w:pPr>
        <w:tabs>
          <w:tab w:val="left" w:pos="1897"/>
        </w:tabs>
        <w:spacing w:line="276" w:lineRule="auto"/>
        <w:rPr>
          <w:szCs w:val="28"/>
        </w:rPr>
      </w:pPr>
    </w:p>
    <w:p w:rsidR="00506147" w:rsidRDefault="00506147" w:rsidP="00FB1AD8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C8751A" w:rsidP="00F52A26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</w:t>
      </w:r>
      <w:proofErr w:type="spellEnd"/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proofErr w:type="spellStart"/>
      <w:r w:rsidR="00C64A41">
        <w:rPr>
          <w:szCs w:val="28"/>
        </w:rPr>
        <w:t>Ю.Л.Алешина</w:t>
      </w:r>
      <w:proofErr w:type="spellEnd"/>
    </w:p>
    <w:sectPr w:rsid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D029D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D029D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47CB9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D47CB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3EC3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6589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42E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136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1867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9DA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47CB9"/>
    <w:rsid w:val="00D51EF6"/>
    <w:rsid w:val="00D533E1"/>
    <w:rsid w:val="00D534DD"/>
    <w:rsid w:val="00D54264"/>
    <w:rsid w:val="00D554E3"/>
    <w:rsid w:val="00D557D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5F54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28</TotalTime>
  <Pages>2</Pages>
  <Words>341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8</cp:revision>
  <cp:lastPrinted>2017-11-16T11:20:00Z</cp:lastPrinted>
  <dcterms:created xsi:type="dcterms:W3CDTF">2017-11-05T12:07:00Z</dcterms:created>
  <dcterms:modified xsi:type="dcterms:W3CDTF">2017-11-16T11:22:00Z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