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112A82" w:rsidP="007A154F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B75ED4">
              <w:t>2</w:t>
            </w:r>
            <w:r w:rsidR="007A154F">
              <w:t>8</w:t>
            </w:r>
            <w:r w:rsidR="00702F89">
              <w:t>.11</w:t>
            </w:r>
            <w:r w:rsidR="007263E4">
              <w:rPr>
                <w:noProof/>
              </w:rPr>
              <w:t>.201</w:t>
            </w:r>
            <w:r w:rsidR="000C3F54">
              <w:rPr>
                <w:noProof/>
              </w:rPr>
              <w:t>7</w:t>
            </w:r>
            <w:r w:rsidR="007263E4">
              <w:rPr>
                <w:noProof/>
              </w:rPr>
              <w:t xml:space="preserve">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112A82" w:rsidP="003A3BA9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3A3BA9">
              <w:rPr>
                <w:lang w:val="en-US"/>
              </w:rPr>
              <w:t>60/45</w:t>
            </w:r>
            <w:bookmarkStart w:id="1" w:name="_GoBack"/>
            <w:bookmarkEnd w:id="1"/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2" w:name="ТекстовоеПоле23"/>
        <w:tc>
          <w:tcPr>
            <w:tcW w:w="6095" w:type="dxa"/>
            <w:gridSpan w:val="3"/>
          </w:tcPr>
          <w:p w:rsidR="0085764D" w:rsidRPr="00252D0D" w:rsidRDefault="00112A82" w:rsidP="007E0DB8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7E0DB8" w:rsidRPr="007E0DB8">
              <w:t xml:space="preserve">О внесении изменений в решение региональной службы по тарифам Нижегородской области </w:t>
            </w:r>
            <w:r w:rsidR="007E0DB8">
              <w:br/>
            </w:r>
            <w:r w:rsidR="007E0DB8" w:rsidRPr="007E0DB8">
              <w:t xml:space="preserve">от 24 ноября 2015 года № 43/40 </w:t>
            </w:r>
            <w:r w:rsidR="007E0DB8">
              <w:br/>
            </w:r>
            <w:r w:rsidR="007E0DB8" w:rsidRPr="007E0DB8">
              <w:t xml:space="preserve">«Об установлении ОТКРЫТОМУ АКЦИОНЕРНОМУ ОБЩЕСТВУ «МЕДИКО-ИНСТРУМЕНТАЛЬНЫЙ ЗАВОД ИМ. М.ГОРЬКОГО», р.п. Тумботино Павловского муниципального района Нижегородской области, тарифов в сфере водоотведения для потребителей Павловского </w:t>
            </w:r>
            <w:r>
              <w:fldChar w:fldCharType="end"/>
            </w:r>
            <w:bookmarkEnd w:id="2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9"/>
          <w:headerReference w:type="default" r:id="rId10"/>
          <w:headerReference w:type="first" r:id="rId11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DE5B85" w:rsidRPr="007E0DB8" w:rsidRDefault="007E0DB8" w:rsidP="005F7CC6">
      <w:pPr>
        <w:tabs>
          <w:tab w:val="left" w:pos="1897"/>
        </w:tabs>
        <w:jc w:val="center"/>
        <w:rPr>
          <w:szCs w:val="28"/>
        </w:rPr>
      </w:pPr>
      <w:r w:rsidRPr="007E0DB8">
        <w:rPr>
          <w:noProof/>
          <w:szCs w:val="28"/>
        </w:rPr>
        <w:t>муниципального района Нижегородской области»</w:t>
      </w:r>
    </w:p>
    <w:p w:rsidR="007E0DB8" w:rsidRDefault="007E0DB8" w:rsidP="005F7CC6">
      <w:pPr>
        <w:tabs>
          <w:tab w:val="left" w:pos="1897"/>
        </w:tabs>
        <w:jc w:val="center"/>
        <w:rPr>
          <w:szCs w:val="28"/>
        </w:rPr>
      </w:pPr>
    </w:p>
    <w:p w:rsidR="007263E4" w:rsidRPr="003A3BA9" w:rsidRDefault="007263E4" w:rsidP="005F7CC6">
      <w:pPr>
        <w:tabs>
          <w:tab w:val="left" w:pos="1897"/>
        </w:tabs>
        <w:jc w:val="center"/>
        <w:rPr>
          <w:szCs w:val="28"/>
          <w:lang w:val="en-US"/>
        </w:rPr>
      </w:pPr>
    </w:p>
    <w:p w:rsidR="00CE29B6" w:rsidRDefault="00CE29B6" w:rsidP="00CE29B6">
      <w:pPr>
        <w:pStyle w:val="ac"/>
        <w:spacing w:line="276" w:lineRule="auto"/>
        <w:ind w:firstLine="567"/>
      </w:pPr>
    </w:p>
    <w:p w:rsidR="007E0DB8" w:rsidRPr="007E0DB8" w:rsidRDefault="007E0DB8" w:rsidP="007E0DB8">
      <w:pPr>
        <w:pStyle w:val="ac"/>
        <w:spacing w:line="276" w:lineRule="auto"/>
        <w:ind w:firstLine="708"/>
      </w:pPr>
      <w:proofErr w:type="gramStart"/>
      <w:r w:rsidRPr="007E0DB8">
        <w:t xml:space="preserve">В соответствии с Федеральным законом от 7 декабря 2011 года № 416-ФЗ «О водоснабжении и водоотведении», постановлением Правительства Российской Федерации от 13 мая 2013 года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</w:t>
      </w:r>
      <w:r w:rsidRPr="007E0DB8">
        <w:rPr>
          <w:lang w:eastAsia="en-US"/>
        </w:rPr>
        <w:t xml:space="preserve">ОТКРЫТЫМ АКЦИОНЕРНЫМ ОБЩЕСТВОМ «МЕДИКО-ИНСТРУМЕНТАЛЬНЫЙ ЗАВОД ИМ. М.ГОРЬКОГО», </w:t>
      </w:r>
      <w:proofErr w:type="spellStart"/>
      <w:r w:rsidRPr="007E0DB8">
        <w:rPr>
          <w:lang w:eastAsia="en-US"/>
        </w:rPr>
        <w:t>р.п</w:t>
      </w:r>
      <w:proofErr w:type="spellEnd"/>
      <w:r w:rsidRPr="007E0DB8">
        <w:rPr>
          <w:lang w:eastAsia="en-US"/>
        </w:rPr>
        <w:t>.</w:t>
      </w:r>
      <w:proofErr w:type="gramEnd"/>
      <w:r w:rsidRPr="007E0DB8">
        <w:rPr>
          <w:lang w:eastAsia="en-US"/>
        </w:rPr>
        <w:t> </w:t>
      </w:r>
      <w:proofErr w:type="spellStart"/>
      <w:r w:rsidRPr="007E0DB8">
        <w:rPr>
          <w:lang w:eastAsia="en-US"/>
        </w:rPr>
        <w:t>Тумботино</w:t>
      </w:r>
      <w:proofErr w:type="spellEnd"/>
      <w:r w:rsidRPr="007E0DB8">
        <w:rPr>
          <w:lang w:eastAsia="en-US"/>
        </w:rPr>
        <w:t xml:space="preserve"> Павловского муниципального района Нижегородской области</w:t>
      </w:r>
      <w:r w:rsidRPr="007E0DB8">
        <w:rPr>
          <w:bCs/>
        </w:rPr>
        <w:t xml:space="preserve">, </w:t>
      </w:r>
      <w:r w:rsidRPr="007E0DB8">
        <w:t xml:space="preserve">экспертного </w:t>
      </w:r>
      <w:r w:rsidRPr="00A65C80">
        <w:t>заключения рег. </w:t>
      </w:r>
      <w:r w:rsidR="00A65C80">
        <w:t>№ в-790 от 21 ноября 2017 года:</w:t>
      </w:r>
    </w:p>
    <w:p w:rsidR="007E0DB8" w:rsidRPr="007E0DB8" w:rsidRDefault="007E0DB8" w:rsidP="007E0DB8">
      <w:pPr>
        <w:pStyle w:val="ac"/>
        <w:spacing w:line="276" w:lineRule="auto"/>
        <w:ind w:firstLine="708"/>
        <w:rPr>
          <w:noProof/>
        </w:rPr>
      </w:pPr>
      <w:r w:rsidRPr="007E0DB8">
        <w:rPr>
          <w:b/>
          <w:bCs/>
        </w:rPr>
        <w:t>1.</w:t>
      </w:r>
      <w:r w:rsidRPr="007E0DB8">
        <w:rPr>
          <w:bCs/>
        </w:rPr>
        <w:t xml:space="preserve"> Внести в решение региональной службы по тарифам Нижегородской области от 24 ноября 2015 года № 43/40 «Об установлении </w:t>
      </w:r>
      <w:r w:rsidRPr="007E0DB8">
        <w:rPr>
          <w:lang w:eastAsia="en-US"/>
        </w:rPr>
        <w:t xml:space="preserve">ОТКРЫТОМУ АКЦИОНЕРНОМУ ОБЩЕСТВУ «МЕДИКО-ИНСТРУМЕНТАЛЬНЫЙ ЗАВОД ИМ. М.ГОРЬКОГО», </w:t>
      </w:r>
      <w:proofErr w:type="spellStart"/>
      <w:r w:rsidRPr="007E0DB8">
        <w:rPr>
          <w:lang w:eastAsia="en-US"/>
        </w:rPr>
        <w:t>р.п</w:t>
      </w:r>
      <w:proofErr w:type="spellEnd"/>
      <w:r w:rsidRPr="007E0DB8">
        <w:rPr>
          <w:lang w:eastAsia="en-US"/>
        </w:rPr>
        <w:t>. </w:t>
      </w:r>
      <w:proofErr w:type="spellStart"/>
      <w:r w:rsidRPr="007E0DB8">
        <w:rPr>
          <w:lang w:eastAsia="en-US"/>
        </w:rPr>
        <w:t>Тумботино</w:t>
      </w:r>
      <w:proofErr w:type="spellEnd"/>
      <w:r w:rsidRPr="007E0DB8">
        <w:rPr>
          <w:lang w:eastAsia="en-US"/>
        </w:rPr>
        <w:t xml:space="preserve"> Павловского муниципального района Нижегородской области</w:t>
      </w:r>
      <w:r w:rsidRPr="007E0DB8">
        <w:t xml:space="preserve">, тарифов в сфере водоотведения для потребителей </w:t>
      </w:r>
      <w:r w:rsidRPr="007E0DB8">
        <w:rPr>
          <w:noProof/>
        </w:rPr>
        <w:t>Павловского муниципального района Нижегородской области» следующие изменения:</w:t>
      </w:r>
    </w:p>
    <w:p w:rsidR="007E0DB8" w:rsidRPr="007E0DB8" w:rsidRDefault="007E0DB8" w:rsidP="007E0DB8">
      <w:pPr>
        <w:pStyle w:val="ac"/>
        <w:spacing w:line="276" w:lineRule="auto"/>
        <w:rPr>
          <w:bCs/>
        </w:rPr>
      </w:pPr>
      <w:r w:rsidRPr="007E0DB8">
        <w:rPr>
          <w:b/>
          <w:bCs/>
          <w:i/>
        </w:rPr>
        <w:t>1.1.</w:t>
      </w:r>
      <w:r w:rsidRPr="007E0DB8">
        <w:rPr>
          <w:bCs/>
        </w:rPr>
        <w:t xml:space="preserve"> Таблицу пункта 2 решения изложить в следующей редакции:</w:t>
      </w:r>
    </w:p>
    <w:p w:rsidR="007E0DB8" w:rsidRDefault="007E0DB8" w:rsidP="007E0DB8">
      <w:pPr>
        <w:pStyle w:val="ac"/>
        <w:spacing w:line="276" w:lineRule="auto"/>
        <w:rPr>
          <w:bCs/>
        </w:rPr>
      </w:pPr>
      <w:r w:rsidRPr="007E0DB8">
        <w:rPr>
          <w:bCs/>
        </w:rPr>
        <w:t>«</w:t>
      </w:r>
    </w:p>
    <w:p w:rsidR="007E0DB8" w:rsidRPr="007E0DB8" w:rsidRDefault="007E0DB8" w:rsidP="007E0DB8">
      <w:pPr>
        <w:pStyle w:val="ac"/>
        <w:spacing w:line="276" w:lineRule="auto"/>
        <w:rPr>
          <w:bCs/>
        </w:rPr>
      </w:pPr>
    </w:p>
    <w:tbl>
      <w:tblPr>
        <w:tblW w:w="504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3122"/>
        <w:gridCol w:w="991"/>
        <w:gridCol w:w="1136"/>
        <w:gridCol w:w="995"/>
        <w:gridCol w:w="1136"/>
        <w:gridCol w:w="1025"/>
        <w:gridCol w:w="1118"/>
      </w:tblGrid>
      <w:tr w:rsidR="007E0DB8" w:rsidRPr="00B01421" w:rsidTr="00CE601F">
        <w:trPr>
          <w:trHeight w:val="281"/>
        </w:trPr>
        <w:tc>
          <w:tcPr>
            <w:tcW w:w="280" w:type="pct"/>
            <w:vMerge w:val="restart"/>
            <w:hideMark/>
          </w:tcPr>
          <w:p w:rsidR="007E0DB8" w:rsidRPr="007E0DB8" w:rsidRDefault="007E0DB8" w:rsidP="00CE601F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7E0DB8">
              <w:rPr>
                <w:b/>
                <w:sz w:val="16"/>
                <w:szCs w:val="16"/>
              </w:rPr>
              <w:lastRenderedPageBreak/>
              <w:t xml:space="preserve">№ </w:t>
            </w:r>
            <w:proofErr w:type="gramStart"/>
            <w:r w:rsidRPr="007E0DB8">
              <w:rPr>
                <w:b/>
                <w:sz w:val="16"/>
                <w:szCs w:val="16"/>
              </w:rPr>
              <w:t>п</w:t>
            </w:r>
            <w:proofErr w:type="gramEnd"/>
            <w:r w:rsidRPr="007E0DB8">
              <w:rPr>
                <w:b/>
                <w:sz w:val="16"/>
                <w:szCs w:val="16"/>
              </w:rPr>
              <w:t>/п</w:t>
            </w:r>
          </w:p>
        </w:tc>
        <w:tc>
          <w:tcPr>
            <w:tcW w:w="1548" w:type="pct"/>
            <w:vMerge w:val="restart"/>
            <w:hideMark/>
          </w:tcPr>
          <w:p w:rsidR="007E0DB8" w:rsidRPr="007E0DB8" w:rsidRDefault="007E0DB8" w:rsidP="00CE601F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7E0DB8">
              <w:rPr>
                <w:b/>
                <w:sz w:val="16"/>
                <w:szCs w:val="16"/>
              </w:rPr>
              <w:t>Тарифы в сфере водоотведения</w:t>
            </w:r>
          </w:p>
        </w:tc>
        <w:tc>
          <w:tcPr>
            <w:tcW w:w="3173" w:type="pct"/>
            <w:gridSpan w:val="6"/>
          </w:tcPr>
          <w:p w:rsidR="007E0DB8" w:rsidRPr="007E0DB8" w:rsidRDefault="007E0DB8" w:rsidP="00CE601F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7E0DB8">
              <w:rPr>
                <w:b/>
                <w:sz w:val="16"/>
                <w:szCs w:val="16"/>
              </w:rPr>
              <w:t>Периоды регулирования</w:t>
            </w:r>
          </w:p>
        </w:tc>
      </w:tr>
      <w:tr w:rsidR="007E0DB8" w:rsidRPr="00B01421" w:rsidTr="00CE601F">
        <w:trPr>
          <w:cantSplit/>
          <w:trHeight w:val="138"/>
        </w:trPr>
        <w:tc>
          <w:tcPr>
            <w:tcW w:w="280" w:type="pct"/>
            <w:vMerge/>
          </w:tcPr>
          <w:p w:rsidR="007E0DB8" w:rsidRPr="007E0DB8" w:rsidRDefault="007E0DB8" w:rsidP="00CE601F">
            <w:pPr>
              <w:pStyle w:val="ac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48" w:type="pct"/>
            <w:vMerge/>
          </w:tcPr>
          <w:p w:rsidR="007E0DB8" w:rsidRPr="007E0DB8" w:rsidRDefault="007E0DB8" w:rsidP="00CE601F">
            <w:pPr>
              <w:pStyle w:val="ac"/>
              <w:rPr>
                <w:b/>
                <w:sz w:val="16"/>
                <w:szCs w:val="16"/>
              </w:rPr>
            </w:pPr>
          </w:p>
        </w:tc>
        <w:tc>
          <w:tcPr>
            <w:tcW w:w="1054" w:type="pct"/>
            <w:gridSpan w:val="2"/>
          </w:tcPr>
          <w:p w:rsidR="007E0DB8" w:rsidRPr="007E0DB8" w:rsidRDefault="007E0DB8" w:rsidP="00CE601F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7E0DB8">
              <w:rPr>
                <w:b/>
                <w:sz w:val="16"/>
                <w:szCs w:val="16"/>
              </w:rPr>
              <w:t>2016 год</w:t>
            </w:r>
          </w:p>
        </w:tc>
        <w:tc>
          <w:tcPr>
            <w:tcW w:w="1056" w:type="pct"/>
            <w:gridSpan w:val="2"/>
          </w:tcPr>
          <w:p w:rsidR="007E0DB8" w:rsidRPr="007E0DB8" w:rsidRDefault="007E0DB8" w:rsidP="00CE601F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7E0DB8">
              <w:rPr>
                <w:b/>
                <w:sz w:val="16"/>
                <w:szCs w:val="16"/>
              </w:rPr>
              <w:t>2017 год</w:t>
            </w:r>
          </w:p>
        </w:tc>
        <w:tc>
          <w:tcPr>
            <w:tcW w:w="1062" w:type="pct"/>
            <w:gridSpan w:val="2"/>
          </w:tcPr>
          <w:p w:rsidR="007E0DB8" w:rsidRPr="007E0DB8" w:rsidRDefault="007E0DB8" w:rsidP="00CE601F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7E0DB8">
              <w:rPr>
                <w:b/>
                <w:sz w:val="16"/>
                <w:szCs w:val="16"/>
              </w:rPr>
              <w:t>2018 год</w:t>
            </w:r>
          </w:p>
        </w:tc>
      </w:tr>
      <w:tr w:rsidR="007E0DB8" w:rsidRPr="00B01421" w:rsidTr="00CE601F">
        <w:trPr>
          <w:cantSplit/>
          <w:trHeight w:val="357"/>
        </w:trPr>
        <w:tc>
          <w:tcPr>
            <w:tcW w:w="280" w:type="pct"/>
            <w:vMerge/>
          </w:tcPr>
          <w:p w:rsidR="007E0DB8" w:rsidRPr="007E0DB8" w:rsidRDefault="007E0DB8" w:rsidP="00CE601F">
            <w:pPr>
              <w:pStyle w:val="ac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48" w:type="pct"/>
            <w:vMerge/>
          </w:tcPr>
          <w:p w:rsidR="007E0DB8" w:rsidRPr="007E0DB8" w:rsidRDefault="007E0DB8" w:rsidP="00CE601F">
            <w:pPr>
              <w:pStyle w:val="ac"/>
              <w:rPr>
                <w:b/>
                <w:sz w:val="16"/>
                <w:szCs w:val="16"/>
              </w:rPr>
            </w:pPr>
          </w:p>
        </w:tc>
        <w:tc>
          <w:tcPr>
            <w:tcW w:w="491" w:type="pct"/>
          </w:tcPr>
          <w:p w:rsidR="007E0DB8" w:rsidRPr="007E0DB8" w:rsidRDefault="007E0DB8" w:rsidP="00CE601F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7E0DB8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563" w:type="pct"/>
          </w:tcPr>
          <w:p w:rsidR="007E0DB8" w:rsidRPr="007E0DB8" w:rsidRDefault="007E0DB8" w:rsidP="00CE601F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7E0DB8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  <w:tc>
          <w:tcPr>
            <w:tcW w:w="493" w:type="pct"/>
          </w:tcPr>
          <w:p w:rsidR="007E0DB8" w:rsidRPr="007E0DB8" w:rsidRDefault="007E0DB8" w:rsidP="00CE601F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7E0DB8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563" w:type="pct"/>
          </w:tcPr>
          <w:p w:rsidR="007E0DB8" w:rsidRPr="007E0DB8" w:rsidRDefault="007E0DB8" w:rsidP="00CE601F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7E0DB8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  <w:tc>
          <w:tcPr>
            <w:tcW w:w="508" w:type="pct"/>
          </w:tcPr>
          <w:p w:rsidR="007E0DB8" w:rsidRPr="007E0DB8" w:rsidRDefault="007E0DB8" w:rsidP="00CE601F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7E0DB8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554" w:type="pct"/>
          </w:tcPr>
          <w:p w:rsidR="007E0DB8" w:rsidRPr="007E0DB8" w:rsidRDefault="007E0DB8" w:rsidP="00CE601F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7E0DB8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</w:tr>
      <w:tr w:rsidR="007E0DB8" w:rsidRPr="00B01421" w:rsidTr="00CE601F">
        <w:trPr>
          <w:trHeight w:val="133"/>
        </w:trPr>
        <w:tc>
          <w:tcPr>
            <w:tcW w:w="280" w:type="pct"/>
          </w:tcPr>
          <w:p w:rsidR="007E0DB8" w:rsidRPr="00B01421" w:rsidRDefault="007E0DB8" w:rsidP="00CE601F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 w:rsidRPr="00B01421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548" w:type="pct"/>
          </w:tcPr>
          <w:p w:rsidR="007E0DB8" w:rsidRPr="00B01421" w:rsidRDefault="007E0DB8" w:rsidP="00CE601F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B01421">
              <w:rPr>
                <w:sz w:val="24"/>
                <w:szCs w:val="24"/>
              </w:rPr>
              <w:t>Водоотведение, руб./м</w:t>
            </w:r>
            <w:r w:rsidRPr="00B01421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1" w:type="pct"/>
            <w:vAlign w:val="bottom"/>
          </w:tcPr>
          <w:p w:rsidR="007E0DB8" w:rsidRPr="00B01421" w:rsidRDefault="007E0DB8" w:rsidP="00CE601F">
            <w:pPr>
              <w:pStyle w:val="ac"/>
              <w:jc w:val="center"/>
              <w:rPr>
                <w:sz w:val="24"/>
                <w:szCs w:val="24"/>
              </w:rPr>
            </w:pPr>
            <w:r w:rsidRPr="00B01421">
              <w:rPr>
                <w:sz w:val="24"/>
                <w:szCs w:val="24"/>
              </w:rPr>
              <w:t>20,03</w:t>
            </w:r>
          </w:p>
        </w:tc>
        <w:tc>
          <w:tcPr>
            <w:tcW w:w="563" w:type="pct"/>
            <w:vAlign w:val="bottom"/>
          </w:tcPr>
          <w:p w:rsidR="007E0DB8" w:rsidRPr="00B01421" w:rsidRDefault="007E0DB8" w:rsidP="00CE601F">
            <w:pPr>
              <w:pStyle w:val="ac"/>
              <w:jc w:val="center"/>
              <w:rPr>
                <w:sz w:val="24"/>
                <w:szCs w:val="24"/>
              </w:rPr>
            </w:pPr>
            <w:r w:rsidRPr="00B01421">
              <w:rPr>
                <w:sz w:val="24"/>
                <w:szCs w:val="24"/>
              </w:rPr>
              <w:t>21,04</w:t>
            </w:r>
          </w:p>
        </w:tc>
        <w:tc>
          <w:tcPr>
            <w:tcW w:w="493" w:type="pct"/>
            <w:vAlign w:val="bottom"/>
          </w:tcPr>
          <w:p w:rsidR="007E0DB8" w:rsidRPr="00B01421" w:rsidRDefault="007E0DB8" w:rsidP="00CE601F">
            <w:pPr>
              <w:pStyle w:val="ac"/>
              <w:jc w:val="center"/>
              <w:rPr>
                <w:sz w:val="24"/>
                <w:szCs w:val="24"/>
              </w:rPr>
            </w:pPr>
            <w:r w:rsidRPr="00B01421">
              <w:rPr>
                <w:sz w:val="24"/>
                <w:szCs w:val="24"/>
              </w:rPr>
              <w:t>21,04</w:t>
            </w:r>
          </w:p>
        </w:tc>
        <w:tc>
          <w:tcPr>
            <w:tcW w:w="563" w:type="pct"/>
            <w:vAlign w:val="bottom"/>
          </w:tcPr>
          <w:p w:rsidR="007E0DB8" w:rsidRPr="00B01421" w:rsidRDefault="007E0DB8" w:rsidP="00CE601F">
            <w:pPr>
              <w:pStyle w:val="ac"/>
              <w:jc w:val="center"/>
              <w:rPr>
                <w:sz w:val="24"/>
                <w:szCs w:val="24"/>
              </w:rPr>
            </w:pPr>
            <w:r w:rsidRPr="00B01421">
              <w:rPr>
                <w:sz w:val="24"/>
                <w:szCs w:val="24"/>
              </w:rPr>
              <w:t>21,87</w:t>
            </w:r>
          </w:p>
        </w:tc>
        <w:tc>
          <w:tcPr>
            <w:tcW w:w="508" w:type="pct"/>
            <w:vAlign w:val="bottom"/>
          </w:tcPr>
          <w:p w:rsidR="007E0DB8" w:rsidRPr="00B01421" w:rsidRDefault="007E0DB8" w:rsidP="00CE601F">
            <w:pPr>
              <w:pStyle w:val="ac"/>
              <w:jc w:val="center"/>
              <w:rPr>
                <w:sz w:val="24"/>
                <w:szCs w:val="24"/>
              </w:rPr>
            </w:pPr>
            <w:r w:rsidRPr="00B01421">
              <w:rPr>
                <w:sz w:val="24"/>
                <w:szCs w:val="24"/>
              </w:rPr>
              <w:t>21,87</w:t>
            </w:r>
          </w:p>
        </w:tc>
        <w:tc>
          <w:tcPr>
            <w:tcW w:w="554" w:type="pct"/>
            <w:vAlign w:val="bottom"/>
          </w:tcPr>
          <w:p w:rsidR="007E0DB8" w:rsidRPr="00291177" w:rsidRDefault="00EA71AC" w:rsidP="00CE601F">
            <w:pPr>
              <w:pStyle w:val="ac"/>
              <w:jc w:val="center"/>
              <w:rPr>
                <w:sz w:val="24"/>
                <w:szCs w:val="24"/>
                <w:highlight w:val="yellow"/>
              </w:rPr>
            </w:pPr>
            <w:r w:rsidRPr="00DF1CFB">
              <w:rPr>
                <w:sz w:val="24"/>
                <w:szCs w:val="24"/>
              </w:rPr>
              <w:t>22,20</w:t>
            </w:r>
          </w:p>
        </w:tc>
      </w:tr>
      <w:tr w:rsidR="007E0DB8" w:rsidRPr="00B01421" w:rsidTr="00CE601F">
        <w:trPr>
          <w:trHeight w:val="133"/>
        </w:trPr>
        <w:tc>
          <w:tcPr>
            <w:tcW w:w="280" w:type="pct"/>
            <w:vMerge w:val="restart"/>
          </w:tcPr>
          <w:p w:rsidR="007E0DB8" w:rsidRPr="00B01421" w:rsidRDefault="007E0DB8" w:rsidP="00CE601F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 w:rsidRPr="00B01421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548" w:type="pct"/>
            <w:tcBorders>
              <w:bottom w:val="nil"/>
            </w:tcBorders>
          </w:tcPr>
          <w:p w:rsidR="007E0DB8" w:rsidRPr="00B01421" w:rsidRDefault="007E0DB8" w:rsidP="00CE601F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B01421">
              <w:rPr>
                <w:sz w:val="24"/>
                <w:szCs w:val="24"/>
              </w:rPr>
              <w:t>Водоотведение, руб./м</w:t>
            </w:r>
            <w:r w:rsidRPr="00B01421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1" w:type="pct"/>
            <w:vMerge w:val="restart"/>
            <w:vAlign w:val="bottom"/>
          </w:tcPr>
          <w:p w:rsidR="007E0DB8" w:rsidRPr="00B01421" w:rsidRDefault="007E0DB8" w:rsidP="00CE601F">
            <w:pPr>
              <w:pStyle w:val="ac"/>
              <w:jc w:val="center"/>
              <w:rPr>
                <w:sz w:val="24"/>
                <w:szCs w:val="24"/>
              </w:rPr>
            </w:pPr>
            <w:r w:rsidRPr="00B01421">
              <w:rPr>
                <w:sz w:val="24"/>
                <w:szCs w:val="24"/>
              </w:rPr>
              <w:t>23,64</w:t>
            </w:r>
          </w:p>
        </w:tc>
        <w:tc>
          <w:tcPr>
            <w:tcW w:w="563" w:type="pct"/>
            <w:vMerge w:val="restart"/>
            <w:vAlign w:val="bottom"/>
          </w:tcPr>
          <w:p w:rsidR="007E0DB8" w:rsidRPr="00B01421" w:rsidRDefault="007E0DB8" w:rsidP="00CE601F">
            <w:pPr>
              <w:pStyle w:val="ac"/>
              <w:jc w:val="center"/>
              <w:rPr>
                <w:sz w:val="24"/>
                <w:szCs w:val="24"/>
              </w:rPr>
            </w:pPr>
            <w:r w:rsidRPr="00B01421">
              <w:rPr>
                <w:sz w:val="24"/>
                <w:szCs w:val="24"/>
              </w:rPr>
              <w:t>24,83</w:t>
            </w:r>
          </w:p>
        </w:tc>
        <w:tc>
          <w:tcPr>
            <w:tcW w:w="493" w:type="pct"/>
            <w:vMerge w:val="restart"/>
            <w:vAlign w:val="bottom"/>
          </w:tcPr>
          <w:p w:rsidR="007E0DB8" w:rsidRPr="00B01421" w:rsidRDefault="007E0DB8" w:rsidP="00CE601F">
            <w:pPr>
              <w:pStyle w:val="ac"/>
              <w:jc w:val="center"/>
              <w:rPr>
                <w:sz w:val="24"/>
                <w:szCs w:val="24"/>
              </w:rPr>
            </w:pPr>
            <w:r w:rsidRPr="00B01421">
              <w:rPr>
                <w:sz w:val="24"/>
                <w:szCs w:val="24"/>
              </w:rPr>
              <w:t>24,83</w:t>
            </w:r>
          </w:p>
        </w:tc>
        <w:tc>
          <w:tcPr>
            <w:tcW w:w="563" w:type="pct"/>
            <w:vMerge w:val="restart"/>
            <w:vAlign w:val="bottom"/>
          </w:tcPr>
          <w:p w:rsidR="007E0DB8" w:rsidRPr="00B01421" w:rsidRDefault="007E0DB8" w:rsidP="00CE601F">
            <w:pPr>
              <w:pStyle w:val="ac"/>
              <w:jc w:val="center"/>
              <w:rPr>
                <w:sz w:val="24"/>
                <w:szCs w:val="24"/>
              </w:rPr>
            </w:pPr>
            <w:r w:rsidRPr="00B01421">
              <w:rPr>
                <w:sz w:val="24"/>
                <w:szCs w:val="24"/>
              </w:rPr>
              <w:t>25,81</w:t>
            </w:r>
          </w:p>
        </w:tc>
        <w:tc>
          <w:tcPr>
            <w:tcW w:w="508" w:type="pct"/>
            <w:vMerge w:val="restart"/>
            <w:vAlign w:val="bottom"/>
          </w:tcPr>
          <w:p w:rsidR="007E0DB8" w:rsidRPr="00B01421" w:rsidRDefault="007E0DB8" w:rsidP="00CE601F">
            <w:pPr>
              <w:pStyle w:val="ac"/>
              <w:jc w:val="center"/>
              <w:rPr>
                <w:sz w:val="24"/>
                <w:szCs w:val="24"/>
              </w:rPr>
            </w:pPr>
            <w:r w:rsidRPr="00B01421">
              <w:rPr>
                <w:sz w:val="24"/>
                <w:szCs w:val="24"/>
              </w:rPr>
              <w:t>25,81</w:t>
            </w:r>
          </w:p>
        </w:tc>
        <w:tc>
          <w:tcPr>
            <w:tcW w:w="554" w:type="pct"/>
            <w:vMerge w:val="restart"/>
            <w:vAlign w:val="bottom"/>
          </w:tcPr>
          <w:p w:rsidR="007E0DB8" w:rsidRPr="00291177" w:rsidRDefault="00EA71AC" w:rsidP="00CE601F">
            <w:pPr>
              <w:pStyle w:val="ac"/>
              <w:jc w:val="center"/>
              <w:rPr>
                <w:sz w:val="24"/>
                <w:szCs w:val="24"/>
                <w:highlight w:val="yellow"/>
              </w:rPr>
            </w:pPr>
            <w:r w:rsidRPr="00DF1CFB">
              <w:rPr>
                <w:sz w:val="24"/>
                <w:szCs w:val="24"/>
              </w:rPr>
              <w:t>26,</w:t>
            </w:r>
            <w:r>
              <w:rPr>
                <w:sz w:val="24"/>
                <w:szCs w:val="24"/>
              </w:rPr>
              <w:t>20</w:t>
            </w:r>
          </w:p>
        </w:tc>
      </w:tr>
      <w:tr w:rsidR="007E0DB8" w:rsidRPr="00B01421" w:rsidTr="00CE601F">
        <w:trPr>
          <w:trHeight w:val="132"/>
        </w:trPr>
        <w:tc>
          <w:tcPr>
            <w:tcW w:w="280" w:type="pct"/>
            <w:vMerge/>
          </w:tcPr>
          <w:p w:rsidR="007E0DB8" w:rsidRPr="00B01421" w:rsidRDefault="007E0DB8" w:rsidP="00CE601F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548" w:type="pct"/>
            <w:tcBorders>
              <w:top w:val="nil"/>
            </w:tcBorders>
          </w:tcPr>
          <w:p w:rsidR="007E0DB8" w:rsidRPr="00B01421" w:rsidRDefault="007E0DB8" w:rsidP="00CE601F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B01421">
              <w:rPr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491" w:type="pct"/>
            <w:vMerge/>
            <w:vAlign w:val="bottom"/>
          </w:tcPr>
          <w:p w:rsidR="007E0DB8" w:rsidRPr="00B01421" w:rsidRDefault="007E0DB8" w:rsidP="00CE601F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3" w:type="pct"/>
            <w:vMerge/>
            <w:vAlign w:val="bottom"/>
          </w:tcPr>
          <w:p w:rsidR="007E0DB8" w:rsidRPr="00B01421" w:rsidRDefault="007E0DB8" w:rsidP="00CE601F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3" w:type="pct"/>
            <w:vMerge/>
          </w:tcPr>
          <w:p w:rsidR="007E0DB8" w:rsidRPr="00B01421" w:rsidRDefault="007E0DB8" w:rsidP="00CE601F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3" w:type="pct"/>
            <w:vMerge/>
          </w:tcPr>
          <w:p w:rsidR="007E0DB8" w:rsidRPr="00B01421" w:rsidRDefault="007E0DB8" w:rsidP="00CE601F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08" w:type="pct"/>
            <w:vMerge/>
          </w:tcPr>
          <w:p w:rsidR="007E0DB8" w:rsidRPr="00B01421" w:rsidRDefault="007E0DB8" w:rsidP="00CE601F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4" w:type="pct"/>
            <w:vMerge/>
          </w:tcPr>
          <w:p w:rsidR="007E0DB8" w:rsidRPr="00B01421" w:rsidRDefault="007E0DB8" w:rsidP="00CE601F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</w:tbl>
    <w:p w:rsidR="007E0DB8" w:rsidRPr="007E0DB8" w:rsidRDefault="007E0DB8" w:rsidP="007E0DB8">
      <w:pPr>
        <w:pStyle w:val="ac"/>
        <w:spacing w:line="276" w:lineRule="auto"/>
        <w:jc w:val="right"/>
        <w:rPr>
          <w:bCs/>
        </w:rPr>
      </w:pPr>
      <w:r w:rsidRPr="007E0DB8">
        <w:rPr>
          <w:bCs/>
        </w:rPr>
        <w:t>».</w:t>
      </w:r>
    </w:p>
    <w:p w:rsidR="007E0DB8" w:rsidRPr="007E0DB8" w:rsidRDefault="007E0DB8" w:rsidP="007E0DB8">
      <w:pPr>
        <w:pStyle w:val="ac"/>
        <w:spacing w:line="276" w:lineRule="auto"/>
      </w:pPr>
      <w:r w:rsidRPr="007E0DB8">
        <w:rPr>
          <w:b/>
          <w:i/>
        </w:rPr>
        <w:t>1.2.</w:t>
      </w:r>
      <w:r w:rsidRPr="007E0DB8">
        <w:t xml:space="preserve"> Приложение к решению изложить в новой редакции согласно Приложению к настоящему решению. </w:t>
      </w:r>
    </w:p>
    <w:p w:rsidR="007E0DB8" w:rsidRPr="007E0DB8" w:rsidRDefault="007E0DB8" w:rsidP="007E0DB8">
      <w:pPr>
        <w:pStyle w:val="ac"/>
        <w:spacing w:line="276" w:lineRule="auto"/>
        <w:ind w:firstLine="720"/>
      </w:pPr>
      <w:r w:rsidRPr="007E0DB8">
        <w:rPr>
          <w:b/>
        </w:rPr>
        <w:t>2.</w:t>
      </w:r>
      <w:r w:rsidRPr="007E0DB8">
        <w:t xml:space="preserve"> Настоящее решение вступает в силу с 1 января 2018 года.</w:t>
      </w:r>
    </w:p>
    <w:p w:rsidR="007263E4" w:rsidRPr="00463A3A" w:rsidRDefault="007263E4" w:rsidP="00463A3A">
      <w:pPr>
        <w:tabs>
          <w:tab w:val="left" w:pos="1897"/>
        </w:tabs>
        <w:spacing w:line="276" w:lineRule="auto"/>
        <w:rPr>
          <w:szCs w:val="28"/>
        </w:rPr>
      </w:pPr>
    </w:p>
    <w:p w:rsidR="00CE29B6" w:rsidRDefault="00CE29B6" w:rsidP="007263E4">
      <w:pPr>
        <w:tabs>
          <w:tab w:val="left" w:pos="1897"/>
        </w:tabs>
        <w:spacing w:line="276" w:lineRule="auto"/>
        <w:rPr>
          <w:szCs w:val="28"/>
        </w:rPr>
      </w:pPr>
    </w:p>
    <w:p w:rsidR="00CE29B6" w:rsidRDefault="00CE29B6" w:rsidP="007263E4">
      <w:pPr>
        <w:tabs>
          <w:tab w:val="left" w:pos="1897"/>
        </w:tabs>
        <w:spacing w:line="276" w:lineRule="auto"/>
        <w:rPr>
          <w:szCs w:val="28"/>
        </w:rPr>
      </w:pPr>
    </w:p>
    <w:p w:rsidR="00FC2361" w:rsidRPr="00FC2361" w:rsidRDefault="00C8751A" w:rsidP="004A0604">
      <w:pPr>
        <w:tabs>
          <w:tab w:val="left" w:pos="1897"/>
        </w:tabs>
        <w:spacing w:line="276" w:lineRule="auto"/>
        <w:rPr>
          <w:szCs w:val="28"/>
        </w:rPr>
      </w:pPr>
      <w:proofErr w:type="spellStart"/>
      <w:r>
        <w:rPr>
          <w:szCs w:val="28"/>
        </w:rPr>
        <w:t>И</w:t>
      </w:r>
      <w:r w:rsidR="00C64A41">
        <w:rPr>
          <w:szCs w:val="28"/>
        </w:rPr>
        <w:t>.о</w:t>
      </w:r>
      <w:proofErr w:type="gramStart"/>
      <w:r w:rsidR="00C64A41">
        <w:rPr>
          <w:szCs w:val="28"/>
        </w:rPr>
        <w:t>.р</w:t>
      </w:r>
      <w:proofErr w:type="gramEnd"/>
      <w:r w:rsidR="00C64A41">
        <w:rPr>
          <w:szCs w:val="28"/>
        </w:rPr>
        <w:t>уководителя</w:t>
      </w:r>
      <w:proofErr w:type="spellEnd"/>
      <w:r w:rsidR="00C64A41">
        <w:rPr>
          <w:szCs w:val="28"/>
        </w:rPr>
        <w:t xml:space="preserve"> службы</w:t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  <w:t xml:space="preserve"> </w:t>
      </w:r>
      <w:proofErr w:type="spellStart"/>
      <w:r w:rsidR="00C64A41">
        <w:rPr>
          <w:szCs w:val="28"/>
        </w:rPr>
        <w:t>Ю.Л.Алешина</w:t>
      </w:r>
      <w:proofErr w:type="spellEnd"/>
    </w:p>
    <w:p w:rsidR="00FC2361" w:rsidRPr="00FC2361" w:rsidRDefault="00FC2361" w:rsidP="00FC2361">
      <w:pPr>
        <w:rPr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4997"/>
        <w:gridCol w:w="4998"/>
      </w:tblGrid>
      <w:tr w:rsidR="00FC2361" w:rsidTr="00702F89">
        <w:trPr>
          <w:trHeight w:val="1433"/>
        </w:trPr>
        <w:tc>
          <w:tcPr>
            <w:tcW w:w="4997" w:type="dxa"/>
          </w:tcPr>
          <w:p w:rsidR="00FC2361" w:rsidRDefault="00FC2361" w:rsidP="00702F89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</w:tcPr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B470CE" w:rsidRDefault="00B470CE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E5B85" w:rsidRDefault="00DE5B85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E5B85" w:rsidRDefault="00DE5B85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E5B85" w:rsidRDefault="00DE5B85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E5B85" w:rsidRDefault="00DE5B85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463A3A" w:rsidRDefault="00463A3A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463A3A" w:rsidRDefault="00463A3A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463A3A" w:rsidRDefault="00463A3A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463A3A" w:rsidRDefault="00463A3A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463A3A" w:rsidRDefault="00463A3A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463A3A" w:rsidRDefault="00463A3A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463A3A" w:rsidRDefault="00463A3A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463A3A" w:rsidRDefault="00463A3A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463A3A" w:rsidRDefault="00463A3A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463A3A" w:rsidRDefault="00463A3A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463A3A" w:rsidRDefault="00463A3A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C2361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lastRenderedPageBreak/>
              <w:t xml:space="preserve">ПРИЛОЖЕНИЕ </w:t>
            </w:r>
          </w:p>
          <w:p w:rsidR="00FC2361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к решению региональной службы </w:t>
            </w:r>
          </w:p>
          <w:p w:rsidR="00FC2361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по тарифам Нижегородской области </w:t>
            </w:r>
          </w:p>
          <w:p w:rsidR="00FC2361" w:rsidRDefault="00FC2361" w:rsidP="007A154F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от </w:t>
            </w:r>
            <w:r w:rsidR="00B75ED4">
              <w:t>2</w:t>
            </w:r>
            <w:r w:rsidR="007A154F">
              <w:t>8</w:t>
            </w:r>
            <w:r w:rsidR="00702F89">
              <w:t xml:space="preserve"> ноября </w:t>
            </w:r>
            <w:r>
              <w:t xml:space="preserve">2017 года № </w:t>
            </w:r>
          </w:p>
        </w:tc>
      </w:tr>
    </w:tbl>
    <w:tbl>
      <w:tblPr>
        <w:tblW w:w="0" w:type="auto"/>
        <w:tblLook w:val="00A0" w:firstRow="1" w:lastRow="0" w:firstColumn="1" w:lastColumn="0" w:noHBand="0" w:noVBand="0"/>
      </w:tblPr>
      <w:tblGrid>
        <w:gridCol w:w="4958"/>
        <w:gridCol w:w="5037"/>
      </w:tblGrid>
      <w:tr w:rsidR="00FC2361" w:rsidRPr="00603A2A" w:rsidTr="00B75ED4">
        <w:trPr>
          <w:trHeight w:val="1433"/>
        </w:trPr>
        <w:tc>
          <w:tcPr>
            <w:tcW w:w="4958" w:type="dxa"/>
          </w:tcPr>
          <w:p w:rsidR="00FC2361" w:rsidRPr="00603A2A" w:rsidRDefault="00FC2361" w:rsidP="00702F89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5037" w:type="dxa"/>
          </w:tcPr>
          <w:p w:rsidR="00DB6FB6" w:rsidRDefault="00DB6F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C2361" w:rsidRPr="00603A2A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t>«</w:t>
            </w:r>
            <w:r w:rsidRPr="00603A2A">
              <w:t>ПРИЛОЖЕНИЕ</w:t>
            </w:r>
            <w:r w:rsidR="00B75ED4">
              <w:t xml:space="preserve"> </w:t>
            </w:r>
            <w:r w:rsidRPr="00603A2A">
              <w:t xml:space="preserve">  </w:t>
            </w:r>
          </w:p>
          <w:p w:rsidR="00FC2361" w:rsidRPr="00603A2A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к решению региональной службы </w:t>
            </w:r>
          </w:p>
          <w:p w:rsidR="00FC2361" w:rsidRPr="00603A2A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по тарифам Нижегородской области </w:t>
            </w:r>
          </w:p>
          <w:p w:rsidR="00FC2361" w:rsidRPr="00603A2A" w:rsidRDefault="00FC2361" w:rsidP="007E0DB8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от </w:t>
            </w:r>
            <w:r w:rsidR="007E0DB8">
              <w:t>24</w:t>
            </w:r>
            <w:r w:rsidR="00B75ED4">
              <w:t xml:space="preserve"> ноября 2015</w:t>
            </w:r>
            <w:r w:rsidRPr="00603A2A">
              <w:t xml:space="preserve"> года № </w:t>
            </w:r>
            <w:r w:rsidR="007E0DB8">
              <w:t>43/40</w:t>
            </w:r>
          </w:p>
        </w:tc>
      </w:tr>
    </w:tbl>
    <w:p w:rsidR="00B75ED4" w:rsidRDefault="00B75ED4" w:rsidP="00B75ED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B75ED4" w:rsidRPr="00B542CC" w:rsidRDefault="00B75ED4" w:rsidP="00B75ED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542CC">
        <w:rPr>
          <w:b/>
          <w:bCs/>
          <w:sz w:val="24"/>
          <w:szCs w:val="24"/>
        </w:rPr>
        <w:t>ПРОИЗВОДСТВЕННАЯ ПРОГРАММА</w:t>
      </w:r>
    </w:p>
    <w:p w:rsidR="007E0DB8" w:rsidRDefault="007E0DB8" w:rsidP="00B75ED4">
      <w:pPr>
        <w:jc w:val="center"/>
        <w:rPr>
          <w:b/>
          <w:bCs/>
          <w:sz w:val="24"/>
          <w:szCs w:val="24"/>
        </w:rPr>
      </w:pPr>
      <w:r w:rsidRPr="00CB2287">
        <w:rPr>
          <w:b/>
          <w:bCs/>
          <w:sz w:val="24"/>
          <w:szCs w:val="24"/>
        </w:rPr>
        <w:t xml:space="preserve">ПО ОКАЗАНИЮ УСЛУГ ВОДООТВЕДЕНИЯ </w:t>
      </w:r>
    </w:p>
    <w:p w:rsidR="00B75ED4" w:rsidRDefault="00B75ED4" w:rsidP="00B75ED4">
      <w:pPr>
        <w:jc w:val="center"/>
        <w:rPr>
          <w:sz w:val="24"/>
          <w:szCs w:val="24"/>
        </w:rPr>
      </w:pPr>
      <w:r>
        <w:rPr>
          <w:sz w:val="24"/>
          <w:szCs w:val="24"/>
        </w:rPr>
        <w:t>Период</w:t>
      </w:r>
      <w:r w:rsidRPr="00A27043">
        <w:rPr>
          <w:sz w:val="24"/>
          <w:szCs w:val="24"/>
        </w:rPr>
        <w:t xml:space="preserve"> реализации производственной программы с 01.01.201</w:t>
      </w:r>
      <w:r>
        <w:rPr>
          <w:sz w:val="24"/>
          <w:szCs w:val="24"/>
        </w:rPr>
        <w:t>6</w:t>
      </w:r>
      <w:r w:rsidRPr="00A27043">
        <w:rPr>
          <w:sz w:val="24"/>
          <w:szCs w:val="24"/>
        </w:rPr>
        <w:t xml:space="preserve"> г. по 31.12.201</w:t>
      </w:r>
      <w:r>
        <w:rPr>
          <w:sz w:val="24"/>
          <w:szCs w:val="24"/>
        </w:rPr>
        <w:t>8</w:t>
      </w:r>
      <w:r w:rsidRPr="00A27043">
        <w:rPr>
          <w:sz w:val="24"/>
          <w:szCs w:val="24"/>
        </w:rPr>
        <w:t xml:space="preserve"> г.</w:t>
      </w:r>
    </w:p>
    <w:tbl>
      <w:tblPr>
        <w:tblW w:w="1111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40"/>
        <w:gridCol w:w="21"/>
        <w:gridCol w:w="708"/>
        <w:gridCol w:w="284"/>
        <w:gridCol w:w="668"/>
        <w:gridCol w:w="41"/>
        <w:gridCol w:w="425"/>
        <w:gridCol w:w="614"/>
        <w:gridCol w:w="581"/>
        <w:gridCol w:w="175"/>
        <w:gridCol w:w="331"/>
        <w:gridCol w:w="661"/>
        <w:gridCol w:w="189"/>
        <w:gridCol w:w="189"/>
        <w:gridCol w:w="1654"/>
        <w:gridCol w:w="1337"/>
      </w:tblGrid>
      <w:tr w:rsidR="00EA71AC" w:rsidRPr="00EA71AC" w:rsidTr="00EA71AC">
        <w:trPr>
          <w:gridAfter w:val="1"/>
          <w:wAfter w:w="1337" w:type="dxa"/>
          <w:tblCellSpacing w:w="5" w:type="nil"/>
        </w:trPr>
        <w:tc>
          <w:tcPr>
            <w:tcW w:w="9781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EA71AC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EA71AC" w:rsidRPr="00EA71AC" w:rsidTr="00EA71AC">
        <w:trPr>
          <w:gridAfter w:val="1"/>
          <w:wAfter w:w="1337" w:type="dxa"/>
          <w:trHeight w:val="524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 xml:space="preserve">Наименование </w:t>
            </w:r>
            <w:proofErr w:type="gramStart"/>
            <w:r w:rsidRPr="00EA71AC">
              <w:rPr>
                <w:sz w:val="20"/>
              </w:rPr>
              <w:t>регулируемой</w:t>
            </w:r>
            <w:proofErr w:type="gramEnd"/>
            <w:r w:rsidRPr="00EA71AC">
              <w:rPr>
                <w:sz w:val="20"/>
              </w:rPr>
              <w:t xml:space="preserve">  </w:t>
            </w:r>
          </w:p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>организации (ИНН)</w:t>
            </w:r>
          </w:p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654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EA71AC">
            <w:pPr>
              <w:rPr>
                <w:bCs/>
                <w:sz w:val="20"/>
              </w:rPr>
            </w:pPr>
            <w:r w:rsidRPr="00EA71AC">
              <w:rPr>
                <w:sz w:val="20"/>
              </w:rPr>
              <w:t xml:space="preserve">ОТКРЫТОЕ АКЦИОНЕРНОЕ ОБЩЕСТВО «МЕДИКО-ИНСТРУМЕНТАЛЬНЫЙ ЗАВОД ИМ. М.ГОРЬКОГО» </w:t>
            </w:r>
            <w:r w:rsidRPr="00EA71AC">
              <w:rPr>
                <w:sz w:val="20"/>
              </w:rPr>
              <w:br/>
              <w:t>(ИНН 5252000488)</w:t>
            </w:r>
          </w:p>
        </w:tc>
      </w:tr>
      <w:tr w:rsidR="00EA71AC" w:rsidRPr="00EA71AC" w:rsidTr="00EA71AC">
        <w:trPr>
          <w:gridAfter w:val="1"/>
          <w:wAfter w:w="1337" w:type="dxa"/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 xml:space="preserve">Местонахождение            </w:t>
            </w:r>
          </w:p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 xml:space="preserve">регулируемой организации   </w:t>
            </w:r>
          </w:p>
        </w:tc>
        <w:tc>
          <w:tcPr>
            <w:tcW w:w="654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EA71AC">
            <w:pPr>
              <w:rPr>
                <w:sz w:val="20"/>
              </w:rPr>
            </w:pPr>
            <w:r w:rsidRPr="00EA71AC">
              <w:rPr>
                <w:sz w:val="20"/>
              </w:rPr>
              <w:t xml:space="preserve">606131, Нижегородская область, Павловский муниципальный район, </w:t>
            </w:r>
            <w:r>
              <w:rPr>
                <w:sz w:val="20"/>
              </w:rPr>
              <w:br/>
            </w:r>
            <w:proofErr w:type="spellStart"/>
            <w:r w:rsidRPr="00EA71AC">
              <w:rPr>
                <w:sz w:val="20"/>
              </w:rPr>
              <w:t>р.п</w:t>
            </w:r>
            <w:proofErr w:type="spellEnd"/>
            <w:r w:rsidRPr="00EA71AC">
              <w:rPr>
                <w:sz w:val="20"/>
              </w:rPr>
              <w:t xml:space="preserve">. </w:t>
            </w:r>
            <w:proofErr w:type="spellStart"/>
            <w:r w:rsidRPr="00EA71AC">
              <w:rPr>
                <w:sz w:val="20"/>
              </w:rPr>
              <w:t>Тумботино</w:t>
            </w:r>
            <w:proofErr w:type="spellEnd"/>
            <w:r w:rsidRPr="00EA71AC">
              <w:rPr>
                <w:sz w:val="20"/>
              </w:rPr>
              <w:t>, ул. Пушкина, д. 1</w:t>
            </w:r>
          </w:p>
        </w:tc>
      </w:tr>
      <w:tr w:rsidR="00EA71AC" w:rsidRPr="00EA71AC" w:rsidTr="00EA71AC">
        <w:trPr>
          <w:gridAfter w:val="1"/>
          <w:wAfter w:w="1337" w:type="dxa"/>
          <w:trHeight w:val="72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 xml:space="preserve">Наименование               </w:t>
            </w:r>
          </w:p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54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>Региональная служба по тарифам Нижегородской области</w:t>
            </w:r>
          </w:p>
        </w:tc>
      </w:tr>
      <w:tr w:rsidR="00EA71AC" w:rsidRPr="00EA71AC" w:rsidTr="00EA71AC">
        <w:trPr>
          <w:gridAfter w:val="1"/>
          <w:wAfter w:w="1337" w:type="dxa"/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 xml:space="preserve">Местонахождение            </w:t>
            </w:r>
          </w:p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54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>603082, г. Нижний Новгород, Кремль, корпус 1</w:t>
            </w:r>
          </w:p>
        </w:tc>
      </w:tr>
      <w:tr w:rsidR="00EA71AC" w:rsidRPr="00EA71AC" w:rsidTr="00EA71AC">
        <w:trPr>
          <w:gridAfter w:val="1"/>
          <w:wAfter w:w="1337" w:type="dxa"/>
          <w:tblCellSpacing w:w="5" w:type="nil"/>
        </w:trPr>
        <w:tc>
          <w:tcPr>
            <w:tcW w:w="9781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EA71AC">
              <w:rPr>
                <w:b/>
                <w:sz w:val="20"/>
              </w:rPr>
              <w:t>2. Объем принимаемых сточных вод</w:t>
            </w:r>
          </w:p>
        </w:tc>
      </w:tr>
      <w:tr w:rsidR="00EA71AC" w:rsidRPr="00EA71AC" w:rsidTr="00EA71AC">
        <w:trPr>
          <w:gridAfter w:val="1"/>
          <w:wAfter w:w="1337" w:type="dxa"/>
          <w:trHeight w:val="269"/>
          <w:tblCellSpacing w:w="5" w:type="nil"/>
        </w:trPr>
        <w:tc>
          <w:tcPr>
            <w:tcW w:w="42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На период с 01.01.2016 по 31.12.2016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На период с 01.01.2017 по 31.12.2017</w:t>
            </w:r>
          </w:p>
        </w:tc>
        <w:tc>
          <w:tcPr>
            <w:tcW w:w="2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На период с 01.01.2018 по 31.12.2018</w:t>
            </w:r>
          </w:p>
        </w:tc>
      </w:tr>
      <w:tr w:rsidR="00EA71AC" w:rsidRPr="00EA71AC" w:rsidTr="00EA71AC">
        <w:trPr>
          <w:gridAfter w:val="1"/>
          <w:wAfter w:w="1337" w:type="dxa"/>
          <w:trHeight w:val="296"/>
          <w:tblCellSpacing w:w="5" w:type="nil"/>
        </w:trPr>
        <w:tc>
          <w:tcPr>
            <w:tcW w:w="42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EA71AC">
              <w:rPr>
                <w:sz w:val="20"/>
              </w:rPr>
              <w:t>Принято сточных вод всего, тыс. м</w:t>
            </w:r>
            <w:r w:rsidRPr="00EA71AC">
              <w:rPr>
                <w:sz w:val="20"/>
                <w:vertAlign w:val="superscript"/>
              </w:rPr>
              <w:t>3</w:t>
            </w:r>
            <w:r w:rsidRPr="00EA71AC">
              <w:rPr>
                <w:sz w:val="20"/>
              </w:rPr>
              <w:t xml:space="preserve"> в том числе: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EA71AC">
              <w:rPr>
                <w:color w:val="000000" w:themeColor="text1"/>
                <w:sz w:val="20"/>
              </w:rPr>
              <w:t>78,28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EA71AC">
              <w:rPr>
                <w:color w:val="000000" w:themeColor="text1"/>
                <w:sz w:val="20"/>
              </w:rPr>
              <w:t>78,28</w:t>
            </w:r>
          </w:p>
        </w:tc>
        <w:tc>
          <w:tcPr>
            <w:tcW w:w="2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EA71AC">
              <w:rPr>
                <w:color w:val="000000" w:themeColor="text1"/>
                <w:sz w:val="20"/>
              </w:rPr>
              <w:t>78,28</w:t>
            </w:r>
          </w:p>
        </w:tc>
      </w:tr>
      <w:tr w:rsidR="00EA71AC" w:rsidRPr="00EA71AC" w:rsidTr="00EA71AC">
        <w:trPr>
          <w:gridAfter w:val="1"/>
          <w:wAfter w:w="1337" w:type="dxa"/>
          <w:trHeight w:val="296"/>
          <w:tblCellSpacing w:w="5" w:type="nil"/>
        </w:trPr>
        <w:tc>
          <w:tcPr>
            <w:tcW w:w="42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EA71AC">
              <w:rPr>
                <w:i/>
                <w:sz w:val="20"/>
              </w:rPr>
              <w:t>- население,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EA71AC">
              <w:rPr>
                <w:color w:val="000000" w:themeColor="text1"/>
                <w:sz w:val="20"/>
              </w:rPr>
              <w:t>53,25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EA71AC">
              <w:rPr>
                <w:color w:val="000000" w:themeColor="text1"/>
                <w:sz w:val="20"/>
              </w:rPr>
              <w:t>53,25</w:t>
            </w:r>
          </w:p>
        </w:tc>
        <w:tc>
          <w:tcPr>
            <w:tcW w:w="2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EA71AC">
              <w:rPr>
                <w:color w:val="000000" w:themeColor="text1"/>
                <w:sz w:val="20"/>
              </w:rPr>
              <w:t>53,25</w:t>
            </w:r>
          </w:p>
        </w:tc>
      </w:tr>
      <w:tr w:rsidR="00EA71AC" w:rsidRPr="00EA71AC" w:rsidTr="00EA71AC">
        <w:trPr>
          <w:gridAfter w:val="1"/>
          <w:wAfter w:w="1337" w:type="dxa"/>
          <w:trHeight w:val="296"/>
          <w:tblCellSpacing w:w="5" w:type="nil"/>
        </w:trPr>
        <w:tc>
          <w:tcPr>
            <w:tcW w:w="42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EA71AC">
              <w:rPr>
                <w:i/>
                <w:sz w:val="20"/>
              </w:rPr>
              <w:t>- бюджетные потребители,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EA71AC">
              <w:rPr>
                <w:color w:val="000000" w:themeColor="text1"/>
                <w:sz w:val="20"/>
              </w:rPr>
              <w:t>13,23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EA71AC">
              <w:rPr>
                <w:color w:val="000000" w:themeColor="text1"/>
                <w:sz w:val="20"/>
              </w:rPr>
              <w:t>13,23</w:t>
            </w:r>
          </w:p>
        </w:tc>
        <w:tc>
          <w:tcPr>
            <w:tcW w:w="2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EA71AC">
              <w:rPr>
                <w:color w:val="000000" w:themeColor="text1"/>
                <w:sz w:val="20"/>
              </w:rPr>
              <w:t>13,23</w:t>
            </w:r>
          </w:p>
        </w:tc>
      </w:tr>
      <w:tr w:rsidR="00EA71AC" w:rsidRPr="00EA71AC" w:rsidTr="00EA71AC">
        <w:trPr>
          <w:gridAfter w:val="1"/>
          <w:wAfter w:w="1337" w:type="dxa"/>
          <w:trHeight w:val="296"/>
          <w:tblCellSpacing w:w="5" w:type="nil"/>
        </w:trPr>
        <w:tc>
          <w:tcPr>
            <w:tcW w:w="42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EA71AC">
              <w:rPr>
                <w:i/>
                <w:sz w:val="20"/>
              </w:rPr>
              <w:t>- прочие потребители,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EA71AC">
              <w:rPr>
                <w:color w:val="000000" w:themeColor="text1"/>
                <w:sz w:val="20"/>
              </w:rPr>
              <w:t>11,81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EA71AC">
              <w:rPr>
                <w:color w:val="000000" w:themeColor="text1"/>
                <w:sz w:val="20"/>
              </w:rPr>
              <w:t>11,81</w:t>
            </w:r>
          </w:p>
        </w:tc>
        <w:tc>
          <w:tcPr>
            <w:tcW w:w="2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EA71AC">
              <w:rPr>
                <w:color w:val="000000" w:themeColor="text1"/>
                <w:sz w:val="20"/>
              </w:rPr>
              <w:t>11,81</w:t>
            </w:r>
          </w:p>
        </w:tc>
      </w:tr>
      <w:tr w:rsidR="00EA71AC" w:rsidRPr="00EA71AC" w:rsidTr="00EA71AC">
        <w:trPr>
          <w:gridAfter w:val="1"/>
          <w:wAfter w:w="1337" w:type="dxa"/>
          <w:trHeight w:val="296"/>
          <w:tblCellSpacing w:w="5" w:type="nil"/>
        </w:trPr>
        <w:tc>
          <w:tcPr>
            <w:tcW w:w="42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EA71AC">
              <w:rPr>
                <w:i/>
                <w:sz w:val="20"/>
              </w:rPr>
              <w:t>- собственное потребление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EA71AC">
              <w:rPr>
                <w:color w:val="000000" w:themeColor="text1"/>
                <w:sz w:val="20"/>
              </w:rPr>
              <w:t>0,00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EA71AC">
              <w:rPr>
                <w:color w:val="000000" w:themeColor="text1"/>
                <w:sz w:val="20"/>
              </w:rPr>
              <w:t>0,00</w:t>
            </w:r>
          </w:p>
        </w:tc>
        <w:tc>
          <w:tcPr>
            <w:tcW w:w="2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EA71AC">
              <w:rPr>
                <w:color w:val="000000" w:themeColor="text1"/>
                <w:sz w:val="20"/>
              </w:rPr>
              <w:t>0,00</w:t>
            </w:r>
          </w:p>
        </w:tc>
      </w:tr>
      <w:tr w:rsidR="00EA71AC" w:rsidRPr="00EA71AC" w:rsidTr="00EA71AC">
        <w:trPr>
          <w:gridAfter w:val="1"/>
          <w:wAfter w:w="1337" w:type="dxa"/>
          <w:trHeight w:val="435"/>
          <w:tblCellSpacing w:w="5" w:type="nil"/>
        </w:trPr>
        <w:tc>
          <w:tcPr>
            <w:tcW w:w="42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1AC" w:rsidRPr="00EA71AC" w:rsidRDefault="00EA71AC" w:rsidP="006F5617">
            <w:pPr>
              <w:rPr>
                <w:sz w:val="20"/>
              </w:rPr>
            </w:pPr>
            <w:r w:rsidRPr="00EA71AC">
              <w:rPr>
                <w:sz w:val="20"/>
              </w:rPr>
              <w:t>Пропущено через очистные сооружения, тыс. м3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EA71AC">
              <w:rPr>
                <w:color w:val="000000" w:themeColor="text1"/>
                <w:sz w:val="20"/>
              </w:rPr>
              <w:t>78,28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EA71AC">
              <w:rPr>
                <w:color w:val="000000" w:themeColor="text1"/>
                <w:sz w:val="20"/>
              </w:rPr>
              <w:t>78,28</w:t>
            </w:r>
          </w:p>
        </w:tc>
        <w:tc>
          <w:tcPr>
            <w:tcW w:w="2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EA71AC">
              <w:rPr>
                <w:color w:val="000000" w:themeColor="text1"/>
                <w:sz w:val="20"/>
              </w:rPr>
              <w:t>78,28</w:t>
            </w:r>
          </w:p>
        </w:tc>
      </w:tr>
      <w:tr w:rsidR="00EA71AC" w:rsidRPr="00EA71AC" w:rsidTr="00EA71AC">
        <w:trPr>
          <w:gridAfter w:val="1"/>
          <w:wAfter w:w="1337" w:type="dxa"/>
          <w:trHeight w:val="296"/>
          <w:tblCellSpacing w:w="5" w:type="nil"/>
        </w:trPr>
        <w:tc>
          <w:tcPr>
            <w:tcW w:w="42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1AC" w:rsidRPr="00EA71AC" w:rsidRDefault="00EA71AC" w:rsidP="006F5617">
            <w:pPr>
              <w:rPr>
                <w:sz w:val="20"/>
              </w:rPr>
            </w:pPr>
            <w:r w:rsidRPr="00EA71AC">
              <w:rPr>
                <w:sz w:val="20"/>
              </w:rPr>
              <w:t>Передано сточных вод на сторону, тыс. м3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EA71AC">
              <w:rPr>
                <w:color w:val="000000" w:themeColor="text1"/>
                <w:sz w:val="20"/>
              </w:rPr>
              <w:t>0,00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EA71AC">
              <w:rPr>
                <w:color w:val="000000" w:themeColor="text1"/>
                <w:sz w:val="20"/>
              </w:rPr>
              <w:t>0,00</w:t>
            </w:r>
          </w:p>
        </w:tc>
        <w:tc>
          <w:tcPr>
            <w:tcW w:w="2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EA71AC">
              <w:rPr>
                <w:color w:val="000000" w:themeColor="text1"/>
                <w:sz w:val="20"/>
              </w:rPr>
              <w:t>0,00</w:t>
            </w:r>
          </w:p>
        </w:tc>
      </w:tr>
      <w:tr w:rsidR="00EA71AC" w:rsidRPr="00EA71AC" w:rsidTr="00EA71AC">
        <w:trPr>
          <w:gridAfter w:val="1"/>
          <w:wAfter w:w="1337" w:type="dxa"/>
          <w:trHeight w:val="296"/>
          <w:tblCellSpacing w:w="5" w:type="nil"/>
        </w:trPr>
        <w:tc>
          <w:tcPr>
            <w:tcW w:w="9781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EA71AC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EA71AC" w:rsidRPr="00EA71AC" w:rsidTr="00EA71AC">
        <w:trPr>
          <w:gridAfter w:val="1"/>
          <w:wAfter w:w="1337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>График реализации мероприятий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 xml:space="preserve">Всего сумма, тыс. руб.  </w:t>
            </w:r>
          </w:p>
        </w:tc>
      </w:tr>
      <w:tr w:rsidR="00EA71AC" w:rsidRPr="00EA71AC" w:rsidTr="00EA71AC">
        <w:trPr>
          <w:gridAfter w:val="1"/>
          <w:wAfter w:w="1337" w:type="dxa"/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 xml:space="preserve">  Другие   </w:t>
            </w:r>
          </w:p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 xml:space="preserve"> источники </w:t>
            </w:r>
          </w:p>
        </w:tc>
        <w:tc>
          <w:tcPr>
            <w:tcW w:w="1843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EA71AC" w:rsidRPr="00EA71AC" w:rsidTr="00EA71AC">
        <w:trPr>
          <w:gridAfter w:val="1"/>
          <w:wAfter w:w="1337" w:type="dxa"/>
          <w:tblCellSpacing w:w="5" w:type="nil"/>
        </w:trPr>
        <w:tc>
          <w:tcPr>
            <w:tcW w:w="9781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На период с 01.01.2016 по 31.12.2016</w:t>
            </w:r>
          </w:p>
        </w:tc>
      </w:tr>
      <w:tr w:rsidR="00EA71AC" w:rsidRPr="00EA71AC" w:rsidTr="00EA71AC">
        <w:trPr>
          <w:gridAfter w:val="1"/>
          <w:wAfter w:w="1337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>Производственные расходы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EA71AC">
              <w:rPr>
                <w:rFonts w:ascii="Times New Roman" w:hAnsi="Times New Roman" w:cs="Times New Roman"/>
                <w:sz w:val="20"/>
                <w:szCs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1363,81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1363,81</w:t>
            </w:r>
          </w:p>
        </w:tc>
      </w:tr>
      <w:tr w:rsidR="00EA71AC" w:rsidRPr="00EA71AC" w:rsidTr="00EA71AC">
        <w:trPr>
          <w:gridAfter w:val="1"/>
          <w:wAfter w:w="1337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>Административные расходы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EA71AC">
              <w:rPr>
                <w:rFonts w:ascii="Times New Roman" w:hAnsi="Times New Roman" w:cs="Times New Roman"/>
                <w:sz w:val="20"/>
                <w:szCs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0,00</w:t>
            </w:r>
          </w:p>
        </w:tc>
      </w:tr>
      <w:tr w:rsidR="00EA71AC" w:rsidRPr="00EA71AC" w:rsidTr="00EA71AC">
        <w:trPr>
          <w:gridAfter w:val="1"/>
          <w:wAfter w:w="1337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EA71AC">
              <w:rPr>
                <w:rFonts w:ascii="Times New Roman" w:hAnsi="Times New Roman" w:cs="Times New Roman"/>
                <w:sz w:val="20"/>
                <w:szCs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0,00</w:t>
            </w:r>
          </w:p>
        </w:tc>
      </w:tr>
      <w:tr w:rsidR="00EA71AC" w:rsidRPr="00EA71AC" w:rsidTr="00EA71AC">
        <w:trPr>
          <w:gridAfter w:val="1"/>
          <w:wAfter w:w="1337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EA71AC">
              <w:rPr>
                <w:rFonts w:ascii="Times New Roman" w:hAnsi="Times New Roman" w:cs="Times New Roman"/>
                <w:sz w:val="20"/>
                <w:szCs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3,93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3,93</w:t>
            </w:r>
          </w:p>
        </w:tc>
      </w:tr>
      <w:tr w:rsidR="00EA71AC" w:rsidRPr="00EA71AC" w:rsidTr="00EA71AC">
        <w:trPr>
          <w:gridAfter w:val="1"/>
          <w:wAfter w:w="1337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EA71AC">
              <w:rPr>
                <w:rFonts w:ascii="Times New Roman" w:hAnsi="Times New Roman" w:cs="Times New Roman"/>
                <w:sz w:val="20"/>
                <w:szCs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0,00</w:t>
            </w:r>
          </w:p>
        </w:tc>
      </w:tr>
      <w:tr w:rsidR="00EA71AC" w:rsidRPr="00EA71AC" w:rsidTr="00EA71AC">
        <w:trPr>
          <w:gridAfter w:val="1"/>
          <w:wAfter w:w="1337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lastRenderedPageBreak/>
              <w:t>Расходы, связанные с оплатой налогов и сборов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EA71AC">
              <w:rPr>
                <w:rFonts w:ascii="Times New Roman" w:hAnsi="Times New Roman" w:cs="Times New Roman"/>
                <w:sz w:val="20"/>
                <w:szCs w:val="20"/>
              </w:rPr>
              <w:t>На период 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113,01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113,01</w:t>
            </w:r>
          </w:p>
        </w:tc>
      </w:tr>
      <w:tr w:rsidR="00EA71AC" w:rsidRPr="00EA71AC" w:rsidTr="00EA71AC">
        <w:trPr>
          <w:gridAfter w:val="1"/>
          <w:wAfter w:w="1337" w:type="dxa"/>
          <w:tblCellSpacing w:w="5" w:type="nil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>Итого на период с 01.01.2016 по 31.12.2016: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1480,75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1480,75</w:t>
            </w:r>
          </w:p>
        </w:tc>
      </w:tr>
      <w:tr w:rsidR="00EA71AC" w:rsidRPr="00EA71AC" w:rsidTr="00EA71AC">
        <w:trPr>
          <w:gridAfter w:val="1"/>
          <w:wAfter w:w="1337" w:type="dxa"/>
          <w:tblCellSpacing w:w="5" w:type="nil"/>
        </w:trPr>
        <w:tc>
          <w:tcPr>
            <w:tcW w:w="9781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На период с 01.01.2017 по 31.12.2017</w:t>
            </w:r>
          </w:p>
        </w:tc>
      </w:tr>
      <w:tr w:rsidR="00EA71AC" w:rsidRPr="00EA71AC" w:rsidTr="00EA71AC">
        <w:trPr>
          <w:gridAfter w:val="1"/>
          <w:wAfter w:w="1337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>Производственные расходы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AC" w:rsidRPr="00EA71AC" w:rsidRDefault="00EA71AC" w:rsidP="006F5617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EA71AC">
              <w:rPr>
                <w:rFonts w:ascii="Times New Roman" w:hAnsi="Times New Roman" w:cs="Times New Roman"/>
                <w:sz w:val="20"/>
                <w:szCs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1427,02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1427,02</w:t>
            </w:r>
          </w:p>
        </w:tc>
      </w:tr>
      <w:tr w:rsidR="00EA71AC" w:rsidRPr="00EA71AC" w:rsidTr="00EA71AC">
        <w:trPr>
          <w:gridAfter w:val="1"/>
          <w:wAfter w:w="1337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>Административные расходы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AC" w:rsidRPr="00EA71AC" w:rsidRDefault="00EA71AC" w:rsidP="006F5617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EA71AC">
              <w:rPr>
                <w:rFonts w:ascii="Times New Roman" w:hAnsi="Times New Roman" w:cs="Times New Roman"/>
                <w:sz w:val="20"/>
                <w:szCs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0,00</w:t>
            </w:r>
          </w:p>
        </w:tc>
      </w:tr>
      <w:tr w:rsidR="00EA71AC" w:rsidRPr="00EA71AC" w:rsidTr="00EA71AC">
        <w:trPr>
          <w:gridAfter w:val="1"/>
          <w:wAfter w:w="1337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AC" w:rsidRPr="00EA71AC" w:rsidRDefault="00EA71AC" w:rsidP="006F5617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EA71AC">
              <w:rPr>
                <w:rFonts w:ascii="Times New Roman" w:hAnsi="Times New Roman" w:cs="Times New Roman"/>
                <w:sz w:val="20"/>
                <w:szCs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0,00</w:t>
            </w:r>
          </w:p>
        </w:tc>
      </w:tr>
      <w:tr w:rsidR="00EA71AC" w:rsidRPr="00EA71AC" w:rsidTr="00EA71AC">
        <w:trPr>
          <w:gridAfter w:val="1"/>
          <w:wAfter w:w="1337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AC" w:rsidRPr="00EA71AC" w:rsidRDefault="00EA71AC" w:rsidP="006F5617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EA71AC">
              <w:rPr>
                <w:rFonts w:ascii="Times New Roman" w:hAnsi="Times New Roman" w:cs="Times New Roman"/>
                <w:sz w:val="20"/>
                <w:szCs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3,96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3,96</w:t>
            </w:r>
          </w:p>
        </w:tc>
      </w:tr>
      <w:tr w:rsidR="00EA71AC" w:rsidRPr="00EA71AC" w:rsidTr="00EA71AC">
        <w:trPr>
          <w:gridAfter w:val="1"/>
          <w:wAfter w:w="1337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AC" w:rsidRPr="00EA71AC" w:rsidRDefault="00EA71AC" w:rsidP="006F5617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EA71AC">
              <w:rPr>
                <w:rFonts w:ascii="Times New Roman" w:hAnsi="Times New Roman" w:cs="Times New Roman"/>
                <w:sz w:val="20"/>
                <w:szCs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0,00</w:t>
            </w:r>
          </w:p>
        </w:tc>
      </w:tr>
      <w:tr w:rsidR="00EA71AC" w:rsidRPr="00EA71AC" w:rsidTr="00EA71AC">
        <w:trPr>
          <w:gridAfter w:val="1"/>
          <w:wAfter w:w="1337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AC" w:rsidRPr="00EA71AC" w:rsidRDefault="00EA71AC" w:rsidP="006F5617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EA71AC">
              <w:rPr>
                <w:rFonts w:ascii="Times New Roman" w:hAnsi="Times New Roman" w:cs="Times New Roman"/>
                <w:sz w:val="20"/>
                <w:szCs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116,80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116,80</w:t>
            </w:r>
          </w:p>
        </w:tc>
      </w:tr>
      <w:tr w:rsidR="00EA71AC" w:rsidRPr="00EA71AC" w:rsidTr="00EA71AC">
        <w:trPr>
          <w:tblCellSpacing w:w="5" w:type="nil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>Итого на период с 01.01.2017 по 31.12.2017: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1547,78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1547,78</w:t>
            </w:r>
          </w:p>
        </w:tc>
        <w:tc>
          <w:tcPr>
            <w:tcW w:w="1337" w:type="dxa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EA71AC" w:rsidRPr="00EA71AC" w:rsidTr="00EA71AC">
        <w:trPr>
          <w:gridAfter w:val="1"/>
          <w:wAfter w:w="1337" w:type="dxa"/>
          <w:trHeight w:val="178"/>
          <w:tblCellSpacing w:w="5" w:type="nil"/>
        </w:trPr>
        <w:tc>
          <w:tcPr>
            <w:tcW w:w="9781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На период с 01.01.2018 по 31.12.2018</w:t>
            </w:r>
          </w:p>
        </w:tc>
      </w:tr>
      <w:tr w:rsidR="00EA71AC" w:rsidRPr="00EA71AC" w:rsidTr="00EA71AC">
        <w:trPr>
          <w:gridAfter w:val="1"/>
          <w:wAfter w:w="133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>Производственные расходы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>с 01.01.2018 по 31.12.2018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1512,88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1512,88</w:t>
            </w:r>
          </w:p>
        </w:tc>
      </w:tr>
      <w:tr w:rsidR="00EA71AC" w:rsidRPr="00EA71AC" w:rsidTr="00EA71AC">
        <w:trPr>
          <w:gridAfter w:val="1"/>
          <w:wAfter w:w="133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>Административные расходы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EA71AC">
              <w:rPr>
                <w:rFonts w:ascii="Times New Roman" w:hAnsi="Times New Roman" w:cs="Times New Roman"/>
                <w:sz w:val="20"/>
                <w:szCs w:val="20"/>
              </w:rPr>
              <w:t>с 01.01.2018 по 31.12.2018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0,00</w:t>
            </w:r>
          </w:p>
        </w:tc>
      </w:tr>
      <w:tr w:rsidR="00EA71AC" w:rsidRPr="00EA71AC" w:rsidTr="00EA71AC">
        <w:trPr>
          <w:gridAfter w:val="1"/>
          <w:wAfter w:w="133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EA71AC">
              <w:rPr>
                <w:rFonts w:ascii="Times New Roman" w:hAnsi="Times New Roman" w:cs="Times New Roman"/>
                <w:sz w:val="20"/>
                <w:szCs w:val="20"/>
              </w:rPr>
              <w:t>с 01.01.2018 по 31.12.2018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0,00</w:t>
            </w:r>
          </w:p>
        </w:tc>
      </w:tr>
      <w:tr w:rsidR="00EA71AC" w:rsidRPr="00EA71AC" w:rsidTr="00EA71AC">
        <w:trPr>
          <w:gridAfter w:val="1"/>
          <w:wAfter w:w="133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EA71AC">
              <w:rPr>
                <w:rFonts w:ascii="Times New Roman" w:hAnsi="Times New Roman" w:cs="Times New Roman"/>
                <w:sz w:val="20"/>
                <w:szCs w:val="20"/>
              </w:rPr>
              <w:t>с 01.01.2018 по 31.12.2018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3,96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3,96</w:t>
            </w:r>
          </w:p>
        </w:tc>
      </w:tr>
      <w:tr w:rsidR="00EA71AC" w:rsidRPr="00EA71AC" w:rsidTr="00EA71AC">
        <w:trPr>
          <w:gridAfter w:val="1"/>
          <w:wAfter w:w="133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EA71AC">
              <w:rPr>
                <w:rFonts w:ascii="Times New Roman" w:hAnsi="Times New Roman" w:cs="Times New Roman"/>
                <w:sz w:val="20"/>
                <w:szCs w:val="20"/>
              </w:rPr>
              <w:t>с 01.01.2018 по 31.12.2018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0,00</w:t>
            </w:r>
          </w:p>
        </w:tc>
      </w:tr>
      <w:tr w:rsidR="00EA71AC" w:rsidRPr="00EA71AC" w:rsidTr="00EA71AC">
        <w:trPr>
          <w:gridAfter w:val="1"/>
          <w:wAfter w:w="1337" w:type="dxa"/>
          <w:trHeight w:val="41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EA71AC">
              <w:rPr>
                <w:rFonts w:ascii="Times New Roman" w:hAnsi="Times New Roman" w:cs="Times New Roman"/>
                <w:sz w:val="20"/>
                <w:szCs w:val="20"/>
              </w:rPr>
              <w:t>с 01.01.2018 по 31.12.2018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 xml:space="preserve">92,75   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 xml:space="preserve">92,75   </w:t>
            </w:r>
          </w:p>
        </w:tc>
      </w:tr>
      <w:tr w:rsidR="00EA71AC" w:rsidRPr="00EA71AC" w:rsidTr="00EA71AC">
        <w:trPr>
          <w:gridAfter w:val="1"/>
          <w:wAfter w:w="1337" w:type="dxa"/>
          <w:trHeight w:val="263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>Итого на период с 01.01.2018 по 31.12.2018: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EA71AC">
              <w:rPr>
                <w:color w:val="000000" w:themeColor="text1"/>
                <w:sz w:val="20"/>
              </w:rPr>
              <w:t>1609,59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EA71AC">
              <w:rPr>
                <w:color w:val="000000" w:themeColor="text1"/>
                <w:sz w:val="20"/>
              </w:rPr>
              <w:t>1609,59</w:t>
            </w:r>
          </w:p>
        </w:tc>
      </w:tr>
      <w:tr w:rsidR="00EA71AC" w:rsidRPr="00EA71AC" w:rsidTr="00EA71AC">
        <w:trPr>
          <w:gridAfter w:val="1"/>
          <w:wAfter w:w="1337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4638,12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4638,12</w:t>
            </w:r>
          </w:p>
        </w:tc>
      </w:tr>
      <w:tr w:rsidR="00EA71AC" w:rsidRPr="00EA71AC" w:rsidTr="00EA71AC">
        <w:trPr>
          <w:gridAfter w:val="1"/>
          <w:wAfter w:w="1337" w:type="dxa"/>
          <w:tblCellSpacing w:w="5" w:type="nil"/>
        </w:trPr>
        <w:tc>
          <w:tcPr>
            <w:tcW w:w="9781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EA71AC">
              <w:rPr>
                <w:b/>
                <w:sz w:val="20"/>
              </w:rPr>
              <w:t>4. Мероприятия,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EA71AC" w:rsidRPr="00EA71AC" w:rsidTr="00EA71AC">
        <w:trPr>
          <w:gridAfter w:val="1"/>
          <w:wAfter w:w="1337" w:type="dxa"/>
          <w:trHeight w:val="360"/>
          <w:tblCellSpacing w:w="5" w:type="nil"/>
        </w:trPr>
        <w:tc>
          <w:tcPr>
            <w:tcW w:w="9781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A71AC">
              <w:rPr>
                <w:sz w:val="20"/>
              </w:rPr>
              <w:t xml:space="preserve">  </w:t>
            </w:r>
            <w:r w:rsidRPr="00EA71AC">
              <w:rPr>
                <w:i/>
                <w:sz w:val="20"/>
              </w:rPr>
              <w:t>4.1. Перечень мероприятий по ремонту объектов централизованных систем водоотведения</w:t>
            </w:r>
            <w:r w:rsidRPr="00EA71AC">
              <w:rPr>
                <w:sz w:val="20"/>
              </w:rPr>
              <w:t xml:space="preserve">                 </w:t>
            </w:r>
          </w:p>
        </w:tc>
      </w:tr>
      <w:tr w:rsidR="00EA71AC" w:rsidRPr="00EA71AC" w:rsidTr="00EA71AC">
        <w:trPr>
          <w:gridAfter w:val="1"/>
          <w:wAfter w:w="1337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>График реализации мероприятий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 xml:space="preserve">Всего сумма, тыс. руб.  </w:t>
            </w:r>
          </w:p>
        </w:tc>
      </w:tr>
      <w:tr w:rsidR="00EA71AC" w:rsidRPr="00EA71AC" w:rsidTr="00EA71AC">
        <w:trPr>
          <w:gridAfter w:val="1"/>
          <w:wAfter w:w="1337" w:type="dxa"/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 xml:space="preserve">  Другие   </w:t>
            </w:r>
          </w:p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 xml:space="preserve"> источники </w:t>
            </w:r>
          </w:p>
        </w:tc>
        <w:tc>
          <w:tcPr>
            <w:tcW w:w="1843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EA71AC" w:rsidRPr="00EA71AC" w:rsidTr="00EA71AC">
        <w:trPr>
          <w:gridAfter w:val="1"/>
          <w:wAfter w:w="1337" w:type="dxa"/>
          <w:tblCellSpacing w:w="5" w:type="nil"/>
        </w:trPr>
        <w:tc>
          <w:tcPr>
            <w:tcW w:w="9781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на период с 01.01.2016 по 31.12.2016</w:t>
            </w:r>
          </w:p>
        </w:tc>
      </w:tr>
      <w:tr w:rsidR="00EA71AC" w:rsidRPr="00EA71AC" w:rsidTr="00EA71AC">
        <w:trPr>
          <w:gridAfter w:val="1"/>
          <w:wAfter w:w="1337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>Текущий ремонт и техническое обслуживание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 xml:space="preserve">127,08 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127,08</w:t>
            </w:r>
          </w:p>
        </w:tc>
      </w:tr>
      <w:tr w:rsidR="00EA71AC" w:rsidRPr="00EA71AC" w:rsidTr="00EA71AC">
        <w:trPr>
          <w:gridAfter w:val="1"/>
          <w:wAfter w:w="1337" w:type="dxa"/>
          <w:tblCellSpacing w:w="5" w:type="nil"/>
        </w:trPr>
        <w:tc>
          <w:tcPr>
            <w:tcW w:w="9781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на период с 01.01.2017 по 31.12.2017</w:t>
            </w:r>
          </w:p>
        </w:tc>
      </w:tr>
      <w:tr w:rsidR="00EA71AC" w:rsidRPr="00EA71AC" w:rsidTr="00EA71AC">
        <w:trPr>
          <w:gridAfter w:val="1"/>
          <w:wAfter w:w="1337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>Текущий ремонт и техническое обслуживание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 xml:space="preserve">131,73   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 xml:space="preserve">131,73   </w:t>
            </w:r>
          </w:p>
        </w:tc>
      </w:tr>
      <w:tr w:rsidR="00EA71AC" w:rsidRPr="00EA71AC" w:rsidTr="00EA71AC">
        <w:trPr>
          <w:gridAfter w:val="1"/>
          <w:wAfter w:w="1337" w:type="dxa"/>
          <w:trHeight w:val="178"/>
          <w:tblCellSpacing w:w="5" w:type="nil"/>
        </w:trPr>
        <w:tc>
          <w:tcPr>
            <w:tcW w:w="9781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на период с 01.01.2018 по 31.12.2018</w:t>
            </w:r>
          </w:p>
        </w:tc>
      </w:tr>
      <w:tr w:rsidR="00EA71AC" w:rsidRPr="00EA71AC" w:rsidTr="00EA71AC">
        <w:trPr>
          <w:gridAfter w:val="1"/>
          <w:wAfter w:w="133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>Текущий ремонт и техническое обслуживание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с 01.01.2018 по 31.12.2018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 xml:space="preserve">141,85   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 xml:space="preserve">141,85   </w:t>
            </w:r>
          </w:p>
        </w:tc>
      </w:tr>
      <w:tr w:rsidR="00EA71AC" w:rsidRPr="00EA71AC" w:rsidTr="00EA71AC">
        <w:trPr>
          <w:gridAfter w:val="1"/>
          <w:wAfter w:w="1337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400,66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400,66</w:t>
            </w:r>
          </w:p>
        </w:tc>
      </w:tr>
      <w:tr w:rsidR="00EA71AC" w:rsidRPr="00EA71AC" w:rsidTr="00EA71AC">
        <w:trPr>
          <w:gridAfter w:val="1"/>
          <w:wAfter w:w="1337" w:type="dxa"/>
          <w:trHeight w:val="360"/>
          <w:tblCellSpacing w:w="5" w:type="nil"/>
        </w:trPr>
        <w:tc>
          <w:tcPr>
            <w:tcW w:w="9781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A71AC">
              <w:rPr>
                <w:i/>
                <w:sz w:val="20"/>
              </w:rPr>
              <w:t xml:space="preserve">   4.2. Перечень мероприятий, направленных на улучшение качества очистки сточных вод</w:t>
            </w:r>
            <w:r w:rsidRPr="00EA71AC">
              <w:rPr>
                <w:sz w:val="20"/>
              </w:rPr>
              <w:t xml:space="preserve">             </w:t>
            </w:r>
          </w:p>
        </w:tc>
      </w:tr>
      <w:tr w:rsidR="00EA71AC" w:rsidRPr="00EA71AC" w:rsidTr="00EA71AC">
        <w:trPr>
          <w:gridAfter w:val="1"/>
          <w:wAfter w:w="1337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>График реализации мероприятий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 xml:space="preserve">Всего сумма, тыс. руб.  </w:t>
            </w:r>
          </w:p>
        </w:tc>
      </w:tr>
      <w:tr w:rsidR="00EA71AC" w:rsidRPr="00EA71AC" w:rsidTr="00EA71AC">
        <w:trPr>
          <w:gridAfter w:val="1"/>
          <w:wAfter w:w="1337" w:type="dxa"/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 xml:space="preserve">  Другие   </w:t>
            </w:r>
          </w:p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 xml:space="preserve"> источники </w:t>
            </w:r>
          </w:p>
        </w:tc>
        <w:tc>
          <w:tcPr>
            <w:tcW w:w="1843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EA71AC" w:rsidRPr="00EA71AC" w:rsidTr="00EA71AC">
        <w:trPr>
          <w:gridAfter w:val="1"/>
          <w:wAfter w:w="1337" w:type="dxa"/>
          <w:tblCellSpacing w:w="5" w:type="nil"/>
        </w:trPr>
        <w:tc>
          <w:tcPr>
            <w:tcW w:w="9781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на период с 01.01.2016 по 31.12.2016</w:t>
            </w:r>
          </w:p>
        </w:tc>
      </w:tr>
      <w:tr w:rsidR="00EA71AC" w:rsidRPr="00EA71AC" w:rsidTr="00EA71AC">
        <w:trPr>
          <w:gridAfter w:val="1"/>
          <w:wAfter w:w="1337" w:type="dxa"/>
          <w:trHeight w:val="269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-</w:t>
            </w:r>
          </w:p>
        </w:tc>
      </w:tr>
      <w:tr w:rsidR="00EA71AC" w:rsidRPr="00EA71AC" w:rsidTr="00EA71AC">
        <w:trPr>
          <w:gridAfter w:val="1"/>
          <w:wAfter w:w="1337" w:type="dxa"/>
          <w:tblCellSpacing w:w="5" w:type="nil"/>
        </w:trPr>
        <w:tc>
          <w:tcPr>
            <w:tcW w:w="9781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на период с 01.01.2017 по 31.12.2017</w:t>
            </w:r>
          </w:p>
        </w:tc>
      </w:tr>
      <w:tr w:rsidR="00EA71AC" w:rsidRPr="00EA71AC" w:rsidTr="00EA71AC">
        <w:trPr>
          <w:gridAfter w:val="1"/>
          <w:wAfter w:w="1337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lastRenderedPageBreak/>
              <w:t>Мероприятия отсутствуют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-</w:t>
            </w:r>
          </w:p>
        </w:tc>
      </w:tr>
      <w:tr w:rsidR="00EA71AC" w:rsidRPr="00EA71AC" w:rsidTr="00EA71AC">
        <w:trPr>
          <w:gridAfter w:val="1"/>
          <w:wAfter w:w="1337" w:type="dxa"/>
          <w:trHeight w:val="178"/>
          <w:tblCellSpacing w:w="5" w:type="nil"/>
        </w:trPr>
        <w:tc>
          <w:tcPr>
            <w:tcW w:w="9781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на период с 01.01.2018 по 31.12.2018</w:t>
            </w:r>
          </w:p>
        </w:tc>
      </w:tr>
      <w:tr w:rsidR="00EA71AC" w:rsidRPr="00EA71AC" w:rsidTr="00EA71AC">
        <w:trPr>
          <w:gridAfter w:val="1"/>
          <w:wAfter w:w="133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-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-</w:t>
            </w:r>
          </w:p>
        </w:tc>
      </w:tr>
      <w:tr w:rsidR="00EA71AC" w:rsidRPr="00EA71AC" w:rsidTr="00EA71AC">
        <w:trPr>
          <w:gridAfter w:val="1"/>
          <w:wAfter w:w="1337" w:type="dxa"/>
          <w:trHeight w:val="360"/>
          <w:tblCellSpacing w:w="5" w:type="nil"/>
        </w:trPr>
        <w:tc>
          <w:tcPr>
            <w:tcW w:w="9781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EA71AC">
              <w:rPr>
                <w:sz w:val="20"/>
              </w:rPr>
              <w:t xml:space="preserve">    </w:t>
            </w:r>
            <w:r w:rsidRPr="00EA71AC">
              <w:rPr>
                <w:i/>
                <w:sz w:val="20"/>
              </w:rPr>
              <w:t xml:space="preserve">4.3. Перечень мероприятий по энергосбережению и повышению </w:t>
            </w:r>
            <w:proofErr w:type="gramStart"/>
            <w:r w:rsidRPr="00EA71AC">
              <w:rPr>
                <w:i/>
                <w:sz w:val="20"/>
              </w:rPr>
              <w:t>энергетической</w:t>
            </w:r>
            <w:proofErr w:type="gramEnd"/>
            <w:r w:rsidRPr="00EA71AC">
              <w:rPr>
                <w:i/>
                <w:sz w:val="20"/>
              </w:rPr>
              <w:t xml:space="preserve">    </w:t>
            </w:r>
          </w:p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i/>
                <w:sz w:val="20"/>
              </w:rPr>
              <w:t xml:space="preserve">   эффективности</w:t>
            </w:r>
            <w:r w:rsidRPr="00EA71AC">
              <w:rPr>
                <w:sz w:val="20"/>
              </w:rPr>
              <w:t xml:space="preserve"> </w:t>
            </w:r>
          </w:p>
        </w:tc>
      </w:tr>
      <w:tr w:rsidR="00EA71AC" w:rsidRPr="00EA71AC" w:rsidTr="00EA71AC">
        <w:trPr>
          <w:gridAfter w:val="1"/>
          <w:wAfter w:w="1337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>График реализации мероприятий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 xml:space="preserve">Всего сумма, тыс. руб.  </w:t>
            </w:r>
          </w:p>
        </w:tc>
      </w:tr>
      <w:tr w:rsidR="00EA71AC" w:rsidRPr="00EA71AC" w:rsidTr="00EA71AC">
        <w:trPr>
          <w:gridAfter w:val="1"/>
          <w:wAfter w:w="1337" w:type="dxa"/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 xml:space="preserve">  Другие   </w:t>
            </w:r>
          </w:p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 xml:space="preserve"> источники </w:t>
            </w:r>
          </w:p>
        </w:tc>
        <w:tc>
          <w:tcPr>
            <w:tcW w:w="1843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EA71AC" w:rsidRPr="00EA71AC" w:rsidTr="00EA71AC">
        <w:trPr>
          <w:gridAfter w:val="1"/>
          <w:wAfter w:w="1337" w:type="dxa"/>
          <w:tblCellSpacing w:w="5" w:type="nil"/>
        </w:trPr>
        <w:tc>
          <w:tcPr>
            <w:tcW w:w="9781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на период с 01.01.2016 по 31.12.2016</w:t>
            </w:r>
          </w:p>
        </w:tc>
      </w:tr>
      <w:tr w:rsidR="00EA71AC" w:rsidRPr="00EA71AC" w:rsidTr="00EA71AC">
        <w:trPr>
          <w:gridAfter w:val="1"/>
          <w:wAfter w:w="1337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-</w:t>
            </w:r>
          </w:p>
        </w:tc>
      </w:tr>
      <w:tr w:rsidR="00EA71AC" w:rsidRPr="00EA71AC" w:rsidTr="00EA71AC">
        <w:trPr>
          <w:gridAfter w:val="1"/>
          <w:wAfter w:w="1337" w:type="dxa"/>
          <w:tblCellSpacing w:w="5" w:type="nil"/>
        </w:trPr>
        <w:tc>
          <w:tcPr>
            <w:tcW w:w="9781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на период с 01.01.2017 по 31.12.2017</w:t>
            </w:r>
          </w:p>
        </w:tc>
      </w:tr>
      <w:tr w:rsidR="00EA71AC" w:rsidRPr="00EA71AC" w:rsidTr="00EA71AC">
        <w:trPr>
          <w:gridAfter w:val="1"/>
          <w:wAfter w:w="1337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-</w:t>
            </w:r>
          </w:p>
        </w:tc>
      </w:tr>
      <w:tr w:rsidR="00EA71AC" w:rsidRPr="00EA71AC" w:rsidTr="00EA71AC">
        <w:trPr>
          <w:gridAfter w:val="1"/>
          <w:wAfter w:w="1337" w:type="dxa"/>
          <w:trHeight w:val="178"/>
          <w:tblCellSpacing w:w="5" w:type="nil"/>
        </w:trPr>
        <w:tc>
          <w:tcPr>
            <w:tcW w:w="9781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на период с 01.01.2018 по 31.12.2018</w:t>
            </w:r>
          </w:p>
        </w:tc>
      </w:tr>
      <w:tr w:rsidR="00EA71AC" w:rsidRPr="00EA71AC" w:rsidTr="00EA71AC">
        <w:trPr>
          <w:gridAfter w:val="1"/>
          <w:wAfter w:w="133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-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-</w:t>
            </w:r>
          </w:p>
        </w:tc>
      </w:tr>
      <w:tr w:rsidR="00EA71AC" w:rsidRPr="00EA71AC" w:rsidTr="00EA71AC">
        <w:trPr>
          <w:gridAfter w:val="1"/>
          <w:wAfter w:w="1337" w:type="dxa"/>
          <w:tblCellSpacing w:w="5" w:type="nil"/>
        </w:trPr>
        <w:tc>
          <w:tcPr>
            <w:tcW w:w="9781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EA71AC">
              <w:rPr>
                <w:i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EA71AC" w:rsidRPr="00EA71AC" w:rsidTr="00EA71AC">
        <w:trPr>
          <w:gridAfter w:val="1"/>
          <w:wAfter w:w="1337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>График реализации мероприятий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 xml:space="preserve">Всего сумма, тыс. руб.  </w:t>
            </w:r>
          </w:p>
        </w:tc>
      </w:tr>
      <w:tr w:rsidR="00EA71AC" w:rsidRPr="00EA71AC" w:rsidTr="00EA71AC">
        <w:trPr>
          <w:gridAfter w:val="1"/>
          <w:wAfter w:w="1337" w:type="dxa"/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 xml:space="preserve">  Другие   </w:t>
            </w:r>
          </w:p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 xml:space="preserve"> источники </w:t>
            </w:r>
          </w:p>
        </w:tc>
        <w:tc>
          <w:tcPr>
            <w:tcW w:w="1843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EA71AC" w:rsidRPr="00EA71AC" w:rsidTr="00EA71AC">
        <w:trPr>
          <w:gridAfter w:val="1"/>
          <w:wAfter w:w="1337" w:type="dxa"/>
          <w:tblCellSpacing w:w="5" w:type="nil"/>
        </w:trPr>
        <w:tc>
          <w:tcPr>
            <w:tcW w:w="9781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на период с 01.01.2016 по 31.12.2016</w:t>
            </w:r>
          </w:p>
        </w:tc>
      </w:tr>
      <w:tr w:rsidR="00EA71AC" w:rsidRPr="00EA71AC" w:rsidTr="00EA71AC">
        <w:trPr>
          <w:gridAfter w:val="1"/>
          <w:wAfter w:w="1337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-</w:t>
            </w:r>
          </w:p>
        </w:tc>
      </w:tr>
      <w:tr w:rsidR="00EA71AC" w:rsidRPr="00EA71AC" w:rsidTr="00EA71AC">
        <w:trPr>
          <w:gridAfter w:val="1"/>
          <w:wAfter w:w="1337" w:type="dxa"/>
          <w:tblCellSpacing w:w="5" w:type="nil"/>
        </w:trPr>
        <w:tc>
          <w:tcPr>
            <w:tcW w:w="9781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на период с 01.01.2017 по 31.12.2017</w:t>
            </w:r>
          </w:p>
        </w:tc>
      </w:tr>
      <w:tr w:rsidR="00EA71AC" w:rsidRPr="00EA71AC" w:rsidTr="00EA71AC">
        <w:trPr>
          <w:gridAfter w:val="1"/>
          <w:wAfter w:w="1337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-</w:t>
            </w:r>
          </w:p>
        </w:tc>
      </w:tr>
      <w:tr w:rsidR="00EA71AC" w:rsidRPr="00EA71AC" w:rsidTr="00EA71AC">
        <w:trPr>
          <w:gridAfter w:val="1"/>
          <w:wAfter w:w="1337" w:type="dxa"/>
          <w:trHeight w:val="178"/>
          <w:tblCellSpacing w:w="5" w:type="nil"/>
        </w:trPr>
        <w:tc>
          <w:tcPr>
            <w:tcW w:w="9781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на период с 01.01.2018 по 31.12.2018</w:t>
            </w:r>
          </w:p>
        </w:tc>
      </w:tr>
      <w:tr w:rsidR="00EA71AC" w:rsidRPr="00EA71AC" w:rsidTr="00EA71AC">
        <w:trPr>
          <w:gridAfter w:val="1"/>
          <w:wAfter w:w="1337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-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-</w:t>
            </w:r>
          </w:p>
        </w:tc>
      </w:tr>
      <w:tr w:rsidR="00EA71AC" w:rsidRPr="00EA71AC" w:rsidTr="00EA71AC">
        <w:trPr>
          <w:gridAfter w:val="1"/>
          <w:wAfter w:w="1337" w:type="dxa"/>
          <w:tblCellSpacing w:w="5" w:type="nil"/>
        </w:trPr>
        <w:tc>
          <w:tcPr>
            <w:tcW w:w="9781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EA71AC">
              <w:rPr>
                <w:sz w:val="20"/>
              </w:rPr>
              <w:t xml:space="preserve">        </w:t>
            </w:r>
            <w:r w:rsidRPr="00EA71AC">
              <w:rPr>
                <w:b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водоотведения </w:t>
            </w:r>
          </w:p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EA71AC">
              <w:rPr>
                <w:b/>
                <w:sz w:val="20"/>
              </w:rPr>
              <w:t xml:space="preserve">    </w:t>
            </w:r>
          </w:p>
        </w:tc>
      </w:tr>
      <w:tr w:rsidR="00EA71AC" w:rsidRPr="00EA71AC" w:rsidTr="00EA71AC">
        <w:trPr>
          <w:gridAfter w:val="1"/>
          <w:wAfter w:w="1337" w:type="dxa"/>
          <w:trHeight w:val="215"/>
          <w:tblCellSpacing w:w="5" w:type="nil"/>
        </w:trPr>
        <w:tc>
          <w:tcPr>
            <w:tcW w:w="396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EA71AC">
              <w:rPr>
                <w:sz w:val="20"/>
              </w:rPr>
              <w:t>Наименование показателя</w:t>
            </w:r>
          </w:p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proofErr w:type="spellStart"/>
            <w:r w:rsidRPr="00EA71AC">
              <w:rPr>
                <w:sz w:val="20"/>
              </w:rPr>
              <w:t>Ед</w:t>
            </w:r>
            <w:proofErr w:type="gramStart"/>
            <w:r w:rsidRPr="00EA71AC">
              <w:rPr>
                <w:sz w:val="20"/>
              </w:rPr>
              <w:t>.и</w:t>
            </w:r>
            <w:proofErr w:type="gramEnd"/>
            <w:r w:rsidRPr="00EA71AC">
              <w:rPr>
                <w:sz w:val="20"/>
              </w:rPr>
              <w:t>зм</w:t>
            </w:r>
            <w:proofErr w:type="spellEnd"/>
            <w:r w:rsidRPr="00EA71AC">
              <w:rPr>
                <w:sz w:val="20"/>
              </w:rPr>
              <w:t>.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На период с 01.01.2016 по 31.12.2016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На период с 01.01.2017 по 31.12.2017</w:t>
            </w:r>
          </w:p>
        </w:tc>
        <w:tc>
          <w:tcPr>
            <w:tcW w:w="165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На период с 01.01.2018 по 31.12.2018</w:t>
            </w:r>
          </w:p>
        </w:tc>
      </w:tr>
      <w:tr w:rsidR="00EA71AC" w:rsidRPr="00EA71AC" w:rsidTr="00EA71AC">
        <w:trPr>
          <w:gridAfter w:val="1"/>
          <w:wAfter w:w="1337" w:type="dxa"/>
          <w:trHeight w:val="212"/>
          <w:tblCellSpacing w:w="5" w:type="nil"/>
        </w:trPr>
        <w:tc>
          <w:tcPr>
            <w:tcW w:w="9781" w:type="dxa"/>
            <w:gridSpan w:val="1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EA71AC">
              <w:rPr>
                <w:sz w:val="20"/>
              </w:rPr>
              <w:t>Показатели очистки сточных вод</w:t>
            </w:r>
          </w:p>
        </w:tc>
      </w:tr>
      <w:tr w:rsidR="00EA71AC" w:rsidRPr="00EA71AC" w:rsidTr="00EA71AC">
        <w:trPr>
          <w:gridAfter w:val="1"/>
          <w:wAfter w:w="1337" w:type="dxa"/>
          <w:trHeight w:val="212"/>
          <w:tblCellSpacing w:w="5" w:type="nil"/>
        </w:trPr>
        <w:tc>
          <w:tcPr>
            <w:tcW w:w="396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EA71AC">
              <w:rPr>
                <w:sz w:val="20"/>
              </w:rPr>
              <w:t xml:space="preserve"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 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EA71AC">
              <w:rPr>
                <w:sz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1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1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5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1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A71AC" w:rsidRPr="00EA71AC" w:rsidTr="00EA71AC">
        <w:trPr>
          <w:gridAfter w:val="1"/>
          <w:wAfter w:w="1337" w:type="dxa"/>
          <w:trHeight w:val="212"/>
          <w:tblCellSpacing w:w="5" w:type="nil"/>
        </w:trPr>
        <w:tc>
          <w:tcPr>
            <w:tcW w:w="396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EA71AC">
              <w:rPr>
                <w:sz w:val="20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EA71AC">
              <w:rPr>
                <w:sz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1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1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5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1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A71AC" w:rsidRPr="00EA71AC" w:rsidTr="00EA71AC">
        <w:trPr>
          <w:gridAfter w:val="1"/>
          <w:wAfter w:w="1337" w:type="dxa"/>
          <w:trHeight w:val="212"/>
          <w:tblCellSpacing w:w="5" w:type="nil"/>
        </w:trPr>
        <w:tc>
          <w:tcPr>
            <w:tcW w:w="396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EA71AC">
              <w:rPr>
                <w:bCs/>
                <w:sz w:val="20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 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EA71AC">
              <w:rPr>
                <w:sz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1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1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5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1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A71AC" w:rsidRPr="00EA71AC" w:rsidTr="00EA71AC">
        <w:trPr>
          <w:gridAfter w:val="1"/>
          <w:wAfter w:w="1337" w:type="dxa"/>
          <w:trHeight w:val="212"/>
          <w:tblCellSpacing w:w="5" w:type="nil"/>
        </w:trPr>
        <w:tc>
          <w:tcPr>
            <w:tcW w:w="396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EA71AC">
              <w:rPr>
                <w:bCs/>
                <w:sz w:val="20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 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EA71AC">
              <w:rPr>
                <w:sz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1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1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5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1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A71AC" w:rsidRPr="00EA71AC" w:rsidTr="00EA71AC">
        <w:trPr>
          <w:gridAfter w:val="1"/>
          <w:wAfter w:w="1337" w:type="dxa"/>
          <w:trHeight w:val="212"/>
          <w:tblCellSpacing w:w="5" w:type="nil"/>
        </w:trPr>
        <w:tc>
          <w:tcPr>
            <w:tcW w:w="9781" w:type="dxa"/>
            <w:gridSpan w:val="1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EA71AC">
              <w:rPr>
                <w:sz w:val="20"/>
              </w:rPr>
              <w:t>Показатели надежности и бесперебойности водоотведения</w:t>
            </w:r>
          </w:p>
        </w:tc>
      </w:tr>
      <w:tr w:rsidR="00EA71AC" w:rsidRPr="00EA71AC" w:rsidTr="00EA71AC">
        <w:trPr>
          <w:gridAfter w:val="1"/>
          <w:wAfter w:w="1337" w:type="dxa"/>
          <w:trHeight w:val="212"/>
          <w:tblCellSpacing w:w="5" w:type="nil"/>
        </w:trPr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AC" w:rsidRPr="00EA71AC" w:rsidRDefault="00EA71AC" w:rsidP="006F561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EA71AC">
              <w:rPr>
                <w:sz w:val="20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EA71AC">
              <w:rPr>
                <w:sz w:val="20"/>
              </w:rPr>
              <w:t>ед./</w:t>
            </w:r>
            <w:proofErr w:type="gramStart"/>
            <w:r w:rsidRPr="00EA71AC">
              <w:rPr>
                <w:sz w:val="20"/>
              </w:rPr>
              <w:t>км</w:t>
            </w:r>
            <w:proofErr w:type="gramEnd"/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EA71AC">
              <w:rPr>
                <w:sz w:val="20"/>
              </w:rPr>
              <w:t>0,5</w:t>
            </w:r>
          </w:p>
        </w:tc>
        <w:tc>
          <w:tcPr>
            <w:tcW w:w="1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EA71AC">
              <w:rPr>
                <w:sz w:val="20"/>
              </w:rPr>
              <w:t>0,5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EA71AC">
              <w:rPr>
                <w:sz w:val="20"/>
              </w:rPr>
              <w:t>0,5</w:t>
            </w:r>
          </w:p>
        </w:tc>
      </w:tr>
      <w:tr w:rsidR="00EA71AC" w:rsidRPr="00EA71AC" w:rsidTr="00EA71AC">
        <w:trPr>
          <w:gridAfter w:val="1"/>
          <w:wAfter w:w="1337" w:type="dxa"/>
          <w:trHeight w:val="212"/>
          <w:tblCellSpacing w:w="5" w:type="nil"/>
        </w:trPr>
        <w:tc>
          <w:tcPr>
            <w:tcW w:w="9781" w:type="dxa"/>
            <w:gridSpan w:val="15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EA71AC">
              <w:rPr>
                <w:sz w:val="20"/>
              </w:rPr>
              <w:t>Показатели энергетической эффективности</w:t>
            </w:r>
          </w:p>
        </w:tc>
      </w:tr>
      <w:tr w:rsidR="00EA71AC" w:rsidRPr="00EA71AC" w:rsidTr="00EA71AC">
        <w:trPr>
          <w:gridAfter w:val="1"/>
          <w:wAfter w:w="1337" w:type="dxa"/>
          <w:trHeight w:val="212"/>
          <w:tblCellSpacing w:w="5" w:type="nil"/>
        </w:trPr>
        <w:tc>
          <w:tcPr>
            <w:tcW w:w="396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EA71AC">
              <w:rPr>
                <w:sz w:val="20"/>
              </w:rPr>
              <w:t xml:space="preserve">Удельный расход электрической энергии, потребляемой в технологическом </w:t>
            </w:r>
            <w:r w:rsidRPr="00EA71AC">
              <w:rPr>
                <w:sz w:val="20"/>
              </w:rPr>
              <w:lastRenderedPageBreak/>
              <w:t xml:space="preserve">процессе транспортировки сточных вод, на единицу объема транспортируемых сточных вод 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lastRenderedPageBreak/>
              <w:t xml:space="preserve">     кВт*</w:t>
            </w:r>
            <w:proofErr w:type="gramStart"/>
            <w:r w:rsidRPr="00EA71AC">
              <w:rPr>
                <w:sz w:val="20"/>
              </w:rPr>
              <w:t>ч</w:t>
            </w:r>
            <w:proofErr w:type="gramEnd"/>
            <w:r w:rsidRPr="00EA71AC">
              <w:rPr>
                <w:sz w:val="20"/>
              </w:rPr>
              <w:t>/куб. м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EA71AC">
              <w:rPr>
                <w:color w:val="000000" w:themeColor="text1"/>
                <w:sz w:val="20"/>
              </w:rPr>
              <w:t>1,02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jc w:val="center"/>
              <w:rPr>
                <w:sz w:val="20"/>
              </w:rPr>
            </w:pPr>
            <w:r w:rsidRPr="00EA71AC">
              <w:rPr>
                <w:color w:val="000000" w:themeColor="text1"/>
                <w:sz w:val="20"/>
              </w:rPr>
              <w:t>1,02</w:t>
            </w:r>
          </w:p>
        </w:tc>
        <w:tc>
          <w:tcPr>
            <w:tcW w:w="165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jc w:val="center"/>
              <w:rPr>
                <w:sz w:val="20"/>
              </w:rPr>
            </w:pPr>
            <w:r w:rsidRPr="00EA71AC">
              <w:rPr>
                <w:color w:val="000000" w:themeColor="text1"/>
                <w:sz w:val="20"/>
              </w:rPr>
              <w:t>1,02</w:t>
            </w:r>
          </w:p>
        </w:tc>
      </w:tr>
      <w:tr w:rsidR="00EA71AC" w:rsidRPr="00EA71AC" w:rsidTr="00EA71AC">
        <w:trPr>
          <w:gridAfter w:val="1"/>
          <w:wAfter w:w="1337" w:type="dxa"/>
          <w:tblCellSpacing w:w="5" w:type="nil"/>
        </w:trPr>
        <w:tc>
          <w:tcPr>
            <w:tcW w:w="9781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EA71AC">
              <w:rPr>
                <w:b/>
                <w:sz w:val="20"/>
              </w:rPr>
              <w:lastRenderedPageBreak/>
              <w:t>6. Расчет эффективности производственной программы</w:t>
            </w:r>
          </w:p>
        </w:tc>
      </w:tr>
      <w:tr w:rsidR="00EA71AC" w:rsidRPr="00EA71AC" w:rsidTr="00EA71AC">
        <w:trPr>
          <w:gridAfter w:val="1"/>
          <w:wAfter w:w="1337" w:type="dxa"/>
          <w:trHeight w:val="215"/>
          <w:tblCellSpacing w:w="5" w:type="nil"/>
        </w:trPr>
        <w:tc>
          <w:tcPr>
            <w:tcW w:w="5387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A71AC">
              <w:rPr>
                <w:sz w:val="20"/>
              </w:rPr>
              <w:t>На период с 01.01.2016 по 31.12.2016</w:t>
            </w:r>
          </w:p>
        </w:tc>
        <w:tc>
          <w:tcPr>
            <w:tcW w:w="4394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EA71AC">
              <w:rPr>
                <w:sz w:val="20"/>
              </w:rPr>
              <w:t>-</w:t>
            </w:r>
          </w:p>
        </w:tc>
      </w:tr>
      <w:tr w:rsidR="00EA71AC" w:rsidRPr="00EA71AC" w:rsidTr="00EA71AC">
        <w:trPr>
          <w:gridAfter w:val="1"/>
          <w:wAfter w:w="1337" w:type="dxa"/>
          <w:trHeight w:val="212"/>
          <w:tblCellSpacing w:w="5" w:type="nil"/>
        </w:trPr>
        <w:tc>
          <w:tcPr>
            <w:tcW w:w="5387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EA71AC">
              <w:rPr>
                <w:rFonts w:ascii="Times New Roman" w:hAnsi="Times New Roman" w:cs="Times New Roman"/>
                <w:sz w:val="20"/>
                <w:szCs w:val="20"/>
              </w:rPr>
              <w:t>На период с 01.01.2017 по 31.12.2017</w:t>
            </w:r>
          </w:p>
        </w:tc>
        <w:tc>
          <w:tcPr>
            <w:tcW w:w="4394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EA71AC">
              <w:rPr>
                <w:sz w:val="20"/>
              </w:rPr>
              <w:t>-</w:t>
            </w:r>
          </w:p>
        </w:tc>
      </w:tr>
      <w:tr w:rsidR="00EA71AC" w:rsidRPr="00EA71AC" w:rsidTr="00EA71AC">
        <w:trPr>
          <w:gridAfter w:val="1"/>
          <w:wAfter w:w="1337" w:type="dxa"/>
          <w:trHeight w:val="212"/>
          <w:tblCellSpacing w:w="5" w:type="nil"/>
        </w:trPr>
        <w:tc>
          <w:tcPr>
            <w:tcW w:w="5387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EA71AC">
              <w:rPr>
                <w:rFonts w:ascii="Times New Roman" w:hAnsi="Times New Roman" w:cs="Times New Roman"/>
                <w:sz w:val="20"/>
                <w:szCs w:val="20"/>
              </w:rPr>
              <w:t>На период с 01.01.2018 по 31.12.2018</w:t>
            </w:r>
          </w:p>
        </w:tc>
        <w:tc>
          <w:tcPr>
            <w:tcW w:w="4394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EA71AC">
              <w:rPr>
                <w:sz w:val="20"/>
              </w:rPr>
              <w:t>-</w:t>
            </w:r>
          </w:p>
        </w:tc>
      </w:tr>
      <w:tr w:rsidR="00EA71AC" w:rsidRPr="00EA71AC" w:rsidTr="00EA71AC">
        <w:trPr>
          <w:gridAfter w:val="1"/>
          <w:wAfter w:w="1337" w:type="dxa"/>
          <w:trHeight w:val="212"/>
          <w:tblCellSpacing w:w="5" w:type="nil"/>
        </w:trPr>
        <w:tc>
          <w:tcPr>
            <w:tcW w:w="5387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A71AC">
              <w:rPr>
                <w:sz w:val="20"/>
              </w:rPr>
              <w:t>Итого эффективность производственной программы за весь срок реализации</w:t>
            </w:r>
          </w:p>
        </w:tc>
        <w:tc>
          <w:tcPr>
            <w:tcW w:w="4394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EA71AC">
              <w:rPr>
                <w:sz w:val="20"/>
              </w:rPr>
              <w:t>-</w:t>
            </w:r>
          </w:p>
        </w:tc>
      </w:tr>
      <w:tr w:rsidR="00EA71AC" w:rsidRPr="00EA71AC" w:rsidTr="00EA71AC">
        <w:trPr>
          <w:gridAfter w:val="1"/>
          <w:wAfter w:w="1337" w:type="dxa"/>
          <w:trHeight w:val="360"/>
          <w:tblCellSpacing w:w="5" w:type="nil"/>
        </w:trPr>
        <w:tc>
          <w:tcPr>
            <w:tcW w:w="9781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EA71AC">
              <w:rPr>
                <w:b/>
                <w:sz w:val="20"/>
              </w:rPr>
              <w:t>7. Общий объем финансовых потребностей, направленных на реализацию   производственной программы</w:t>
            </w:r>
          </w:p>
        </w:tc>
      </w:tr>
      <w:tr w:rsidR="00EA71AC" w:rsidRPr="00EA71AC" w:rsidTr="00EA71AC">
        <w:trPr>
          <w:gridAfter w:val="1"/>
          <w:wAfter w:w="1337" w:type="dxa"/>
          <w:trHeight w:val="478"/>
          <w:tblCellSpacing w:w="5" w:type="nil"/>
        </w:trPr>
        <w:tc>
          <w:tcPr>
            <w:tcW w:w="793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 xml:space="preserve">Всего сумма, </w:t>
            </w:r>
          </w:p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 xml:space="preserve">  тыс. руб.  </w:t>
            </w:r>
          </w:p>
        </w:tc>
      </w:tr>
      <w:tr w:rsidR="00EA71AC" w:rsidRPr="00EA71AC" w:rsidTr="00EA71AC">
        <w:trPr>
          <w:gridAfter w:val="1"/>
          <w:wAfter w:w="1337" w:type="dxa"/>
          <w:tblCellSpacing w:w="5" w:type="nil"/>
        </w:trPr>
        <w:tc>
          <w:tcPr>
            <w:tcW w:w="7938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A71AC">
              <w:rPr>
                <w:sz w:val="20"/>
              </w:rPr>
              <w:t>На период с 01.01.2016 по 31.12.2016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EA71AC">
              <w:rPr>
                <w:sz w:val="20"/>
              </w:rPr>
              <w:t xml:space="preserve">1607,84   </w:t>
            </w:r>
          </w:p>
        </w:tc>
      </w:tr>
      <w:tr w:rsidR="00EA71AC" w:rsidRPr="00EA71AC" w:rsidTr="00EA71AC">
        <w:trPr>
          <w:gridAfter w:val="1"/>
          <w:wAfter w:w="1337" w:type="dxa"/>
          <w:tblCellSpacing w:w="5" w:type="nil"/>
        </w:trPr>
        <w:tc>
          <w:tcPr>
            <w:tcW w:w="7938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EA71AC">
              <w:rPr>
                <w:rFonts w:ascii="Times New Roman" w:hAnsi="Times New Roman" w:cs="Times New Roman"/>
                <w:sz w:val="20"/>
                <w:szCs w:val="20"/>
              </w:rPr>
              <w:t>На период с 01.01.2017 по 31.12.2017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EA71AC">
              <w:rPr>
                <w:sz w:val="20"/>
              </w:rPr>
              <w:t>1679,51</w:t>
            </w:r>
          </w:p>
        </w:tc>
      </w:tr>
      <w:tr w:rsidR="00EA71AC" w:rsidRPr="00EA71AC" w:rsidTr="00EA71AC">
        <w:trPr>
          <w:gridAfter w:val="1"/>
          <w:wAfter w:w="1337" w:type="dxa"/>
          <w:tblCellSpacing w:w="5" w:type="nil"/>
        </w:trPr>
        <w:tc>
          <w:tcPr>
            <w:tcW w:w="7938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EA71AC">
              <w:rPr>
                <w:rFonts w:ascii="Times New Roman" w:hAnsi="Times New Roman" w:cs="Times New Roman"/>
                <w:sz w:val="20"/>
                <w:szCs w:val="20"/>
              </w:rPr>
              <w:t>На период с 01.01.2018 по 31.12.2018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jc w:val="center"/>
              <w:rPr>
                <w:sz w:val="20"/>
              </w:rPr>
            </w:pPr>
            <w:r w:rsidRPr="00EA71AC">
              <w:rPr>
                <w:sz w:val="20"/>
              </w:rPr>
              <w:t>1724,77</w:t>
            </w:r>
          </w:p>
        </w:tc>
      </w:tr>
      <w:tr w:rsidR="00EA71AC" w:rsidRPr="00EA71AC" w:rsidTr="00EA71AC">
        <w:trPr>
          <w:gridAfter w:val="1"/>
          <w:wAfter w:w="1337" w:type="dxa"/>
          <w:tblCellSpacing w:w="5" w:type="nil"/>
        </w:trPr>
        <w:tc>
          <w:tcPr>
            <w:tcW w:w="793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>Итого: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5012,12</w:t>
            </w:r>
          </w:p>
        </w:tc>
      </w:tr>
      <w:tr w:rsidR="00EA71AC" w:rsidRPr="00EA71AC" w:rsidTr="00EA71AC">
        <w:trPr>
          <w:gridAfter w:val="1"/>
          <w:wAfter w:w="1337" w:type="dxa"/>
          <w:trHeight w:val="360"/>
          <w:tblCellSpacing w:w="5" w:type="nil"/>
        </w:trPr>
        <w:tc>
          <w:tcPr>
            <w:tcW w:w="9781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  <w:r w:rsidRPr="00EA71AC">
              <w:rPr>
                <w:sz w:val="20"/>
              </w:rPr>
              <w:t xml:space="preserve"> </w:t>
            </w:r>
            <w:r w:rsidRPr="00EA71AC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EA71AC">
              <w:rPr>
                <w:sz w:val="20"/>
              </w:rPr>
              <w:t xml:space="preserve">                         </w:t>
            </w:r>
          </w:p>
        </w:tc>
      </w:tr>
      <w:tr w:rsidR="00EA71AC" w:rsidRPr="00EA71AC" w:rsidTr="00EA71AC">
        <w:trPr>
          <w:gridAfter w:val="1"/>
          <w:wAfter w:w="1337" w:type="dxa"/>
          <w:trHeight w:val="372"/>
          <w:tblCellSpacing w:w="5" w:type="nil"/>
        </w:trPr>
        <w:tc>
          <w:tcPr>
            <w:tcW w:w="708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69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A71AC">
              <w:rPr>
                <w:sz w:val="20"/>
              </w:rPr>
              <w:t>На период с 01.01.2016 по 31.12.2016</w:t>
            </w:r>
          </w:p>
        </w:tc>
      </w:tr>
      <w:tr w:rsidR="00EA71AC" w:rsidRPr="00EA71AC" w:rsidTr="00EA71AC">
        <w:trPr>
          <w:gridAfter w:val="1"/>
          <w:wAfter w:w="1337" w:type="dxa"/>
          <w:tblCellSpacing w:w="5" w:type="nil"/>
        </w:trPr>
        <w:tc>
          <w:tcPr>
            <w:tcW w:w="708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>Объем принятых сточных вод, тыс. куб. м</w:t>
            </w:r>
          </w:p>
        </w:tc>
        <w:tc>
          <w:tcPr>
            <w:tcW w:w="269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1AC">
              <w:rPr>
                <w:rFonts w:ascii="Times New Roman" w:hAnsi="Times New Roman" w:cs="Times New Roman"/>
                <w:sz w:val="20"/>
                <w:szCs w:val="20"/>
              </w:rPr>
              <w:t>63,37</w:t>
            </w:r>
          </w:p>
        </w:tc>
      </w:tr>
      <w:tr w:rsidR="00EA71AC" w:rsidRPr="00EA71AC" w:rsidTr="00EA71AC">
        <w:trPr>
          <w:gridAfter w:val="1"/>
          <w:wAfter w:w="1337" w:type="dxa"/>
          <w:tblCellSpacing w:w="5" w:type="nil"/>
        </w:trPr>
        <w:tc>
          <w:tcPr>
            <w:tcW w:w="708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 xml:space="preserve">Мероприятия, направленные на осуществление текущей (операционной) деятельности, </w:t>
            </w:r>
            <w:proofErr w:type="spellStart"/>
            <w:r w:rsidRPr="00EA71AC">
              <w:rPr>
                <w:sz w:val="20"/>
              </w:rPr>
              <w:t>тыс</w:t>
            </w:r>
            <w:proofErr w:type="gramStart"/>
            <w:r w:rsidRPr="00EA71AC">
              <w:rPr>
                <w:sz w:val="20"/>
              </w:rPr>
              <w:t>.р</w:t>
            </w:r>
            <w:proofErr w:type="gramEnd"/>
            <w:r w:rsidRPr="00EA71AC">
              <w:rPr>
                <w:sz w:val="20"/>
              </w:rPr>
              <w:t>уб</w:t>
            </w:r>
            <w:proofErr w:type="spellEnd"/>
            <w:r w:rsidRPr="00EA71AC">
              <w:rPr>
                <w:sz w:val="20"/>
              </w:rPr>
              <w:t>.</w:t>
            </w:r>
          </w:p>
        </w:tc>
        <w:tc>
          <w:tcPr>
            <w:tcW w:w="269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1AC">
              <w:rPr>
                <w:rFonts w:ascii="Times New Roman" w:hAnsi="Times New Roman" w:cs="Times New Roman"/>
                <w:sz w:val="20"/>
                <w:szCs w:val="20"/>
              </w:rPr>
              <w:t>2020,00</w:t>
            </w:r>
          </w:p>
        </w:tc>
      </w:tr>
      <w:tr w:rsidR="00EA71AC" w:rsidRPr="00EA71AC" w:rsidTr="00EA71AC">
        <w:trPr>
          <w:gridAfter w:val="1"/>
          <w:wAfter w:w="1337" w:type="dxa"/>
          <w:tblCellSpacing w:w="5" w:type="nil"/>
        </w:trPr>
        <w:tc>
          <w:tcPr>
            <w:tcW w:w="708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 xml:space="preserve">Мероприятия, направленные на поддержание объектов водоотведения в состоянии, соответствующем установленным требованиям, </w:t>
            </w:r>
            <w:proofErr w:type="spellStart"/>
            <w:r w:rsidRPr="00EA71AC">
              <w:rPr>
                <w:sz w:val="20"/>
              </w:rPr>
              <w:t>тыс</w:t>
            </w:r>
            <w:proofErr w:type="gramStart"/>
            <w:r w:rsidRPr="00EA71AC">
              <w:rPr>
                <w:sz w:val="20"/>
              </w:rPr>
              <w:t>.р</w:t>
            </w:r>
            <w:proofErr w:type="gramEnd"/>
            <w:r w:rsidRPr="00EA71AC">
              <w:rPr>
                <w:sz w:val="20"/>
              </w:rPr>
              <w:t>уб</w:t>
            </w:r>
            <w:proofErr w:type="spellEnd"/>
            <w:r w:rsidRPr="00EA71AC">
              <w:rPr>
                <w:sz w:val="20"/>
              </w:rPr>
              <w:t>.</w:t>
            </w:r>
          </w:p>
        </w:tc>
        <w:tc>
          <w:tcPr>
            <w:tcW w:w="269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1A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A71AC" w:rsidRPr="00EA71AC" w:rsidTr="00EA71AC">
        <w:trPr>
          <w:gridAfter w:val="1"/>
          <w:wAfter w:w="1337" w:type="dxa"/>
          <w:tblCellSpacing w:w="5" w:type="nil"/>
        </w:trPr>
        <w:tc>
          <w:tcPr>
            <w:tcW w:w="708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EA71AC">
              <w:rPr>
                <w:sz w:val="20"/>
              </w:rPr>
              <w:t>Общий объем финансовых потребностей, тыс. руб.</w:t>
            </w:r>
          </w:p>
        </w:tc>
        <w:tc>
          <w:tcPr>
            <w:tcW w:w="269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71AC" w:rsidRPr="00EA71AC" w:rsidRDefault="00EA71AC" w:rsidP="006F5617">
            <w:pPr>
              <w:pStyle w:val="af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71AC">
              <w:rPr>
                <w:rFonts w:ascii="Times New Roman" w:hAnsi="Times New Roman" w:cs="Times New Roman"/>
                <w:sz w:val="20"/>
                <w:szCs w:val="20"/>
              </w:rPr>
              <w:t>2020,00</w:t>
            </w:r>
          </w:p>
        </w:tc>
      </w:tr>
    </w:tbl>
    <w:p w:rsidR="00EA71AC" w:rsidRDefault="00EA71AC" w:rsidP="00EF6FE5">
      <w:pPr>
        <w:tabs>
          <w:tab w:val="left" w:pos="3442"/>
        </w:tabs>
        <w:jc w:val="right"/>
        <w:rPr>
          <w:szCs w:val="28"/>
        </w:rPr>
      </w:pPr>
      <w:r>
        <w:rPr>
          <w:szCs w:val="28"/>
        </w:rPr>
        <w:t>».</w:t>
      </w:r>
    </w:p>
    <w:p w:rsidR="00EA71AC" w:rsidRDefault="00EA71AC" w:rsidP="00EF6FE5">
      <w:pPr>
        <w:tabs>
          <w:tab w:val="left" w:pos="3442"/>
        </w:tabs>
        <w:jc w:val="right"/>
        <w:rPr>
          <w:szCs w:val="28"/>
        </w:rPr>
      </w:pPr>
    </w:p>
    <w:sectPr w:rsidR="00EA71AC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FB6" w:rsidRDefault="00DB6FB6">
      <w:r>
        <w:separator/>
      </w:r>
    </w:p>
  </w:endnote>
  <w:endnote w:type="continuationSeparator" w:id="0">
    <w:p w:rsidR="00DB6FB6" w:rsidRDefault="00DB6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FB6" w:rsidRDefault="00DB6FB6">
      <w:r>
        <w:separator/>
      </w:r>
    </w:p>
  </w:footnote>
  <w:footnote w:type="continuationSeparator" w:id="0">
    <w:p w:rsidR="00DB6FB6" w:rsidRDefault="00DB6F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FB6" w:rsidRDefault="00112A82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B6FB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B6FB6" w:rsidRDefault="00DB6FB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FB6" w:rsidRDefault="00112A82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B6FB6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A3BA9">
      <w:rPr>
        <w:rStyle w:val="a9"/>
        <w:noProof/>
      </w:rPr>
      <w:t>6</w:t>
    </w:r>
    <w:r>
      <w:rPr>
        <w:rStyle w:val="a9"/>
      </w:rPr>
      <w:fldChar w:fldCharType="end"/>
    </w:r>
  </w:p>
  <w:p w:rsidR="00DB6FB6" w:rsidRDefault="00DB6FB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FB6" w:rsidRDefault="003A3BA9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10242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10244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10243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10241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DB6FB6" w:rsidRPr="00E52B15" w:rsidRDefault="00DB6FB6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DB6FB6" w:rsidRPr="00561114" w:rsidRDefault="00DB6FB6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DB6FB6" w:rsidRPr="00561114" w:rsidRDefault="00DB6FB6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DB6FB6" w:rsidRPr="000F7B5C" w:rsidRDefault="00DB6FB6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DB6FB6" w:rsidRPr="000F7B5C" w:rsidRDefault="00DB6FB6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DB6FB6" w:rsidRDefault="00DB6FB6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DB6FB6" w:rsidRDefault="00DB6FB6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DB6FB6" w:rsidRPr="002B6128" w:rsidRDefault="00DB6FB6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DB6FB6" w:rsidRDefault="00DB6FB6" w:rsidP="00276416">
                <w:pPr>
                  <w:ind w:right="-70"/>
                  <w:rPr>
                    <w:sz w:val="20"/>
                  </w:rPr>
                </w:pPr>
              </w:p>
              <w:p w:rsidR="00DB6FB6" w:rsidRPr="001772E6" w:rsidRDefault="00DB6FB6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DB6FB6" w:rsidRDefault="00DB6FB6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592ABD"/>
    <w:multiLevelType w:val="hybridMultilevel"/>
    <w:tmpl w:val="5CFA4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D8637E"/>
    <w:multiLevelType w:val="multilevel"/>
    <w:tmpl w:val="481AA47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2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6"/>
    <o:shapelayout v:ext="edit">
      <o:idmap v:ext="edit" data="10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027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410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07727"/>
    <w:rsid w:val="001109D8"/>
    <w:rsid w:val="00112630"/>
    <w:rsid w:val="00112719"/>
    <w:rsid w:val="00112A82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0A7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2515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37579"/>
    <w:rsid w:val="00241D87"/>
    <w:rsid w:val="002426D1"/>
    <w:rsid w:val="002449FC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5C61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2DA9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14F7"/>
    <w:rsid w:val="003018E1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250B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97639"/>
    <w:rsid w:val="003A00E2"/>
    <w:rsid w:val="003A082E"/>
    <w:rsid w:val="003A114C"/>
    <w:rsid w:val="003A1AC8"/>
    <w:rsid w:val="003A29C2"/>
    <w:rsid w:val="003A3BA9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43D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C7EA9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4C7D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3A3A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604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345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144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C3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CC6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07106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89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09C"/>
    <w:rsid w:val="006A51A5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89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154F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0DB8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0E0A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06D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34A"/>
    <w:rsid w:val="008E17E6"/>
    <w:rsid w:val="008E22CF"/>
    <w:rsid w:val="008E2759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495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091D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459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2D40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8A9"/>
    <w:rsid w:val="00A50E6A"/>
    <w:rsid w:val="00A51156"/>
    <w:rsid w:val="00A51E8B"/>
    <w:rsid w:val="00A54132"/>
    <w:rsid w:val="00A54200"/>
    <w:rsid w:val="00A549E9"/>
    <w:rsid w:val="00A55DF1"/>
    <w:rsid w:val="00A55EB3"/>
    <w:rsid w:val="00A55EC5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5C80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AD5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3CDD"/>
    <w:rsid w:val="00AA4360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08A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C93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0CE"/>
    <w:rsid w:val="00B47328"/>
    <w:rsid w:val="00B4736C"/>
    <w:rsid w:val="00B47567"/>
    <w:rsid w:val="00B50388"/>
    <w:rsid w:val="00B50E39"/>
    <w:rsid w:val="00B513FF"/>
    <w:rsid w:val="00B5181E"/>
    <w:rsid w:val="00B525A0"/>
    <w:rsid w:val="00B52B2D"/>
    <w:rsid w:val="00B5306A"/>
    <w:rsid w:val="00B54C90"/>
    <w:rsid w:val="00B54CE3"/>
    <w:rsid w:val="00B558D5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5ED4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6024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5E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2FED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4A41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4DE9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B7E32"/>
    <w:rsid w:val="00CC0EA0"/>
    <w:rsid w:val="00CC183A"/>
    <w:rsid w:val="00CC2DF6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29B6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05D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09E4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8E4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0630"/>
    <w:rsid w:val="00DB1EBE"/>
    <w:rsid w:val="00DB239B"/>
    <w:rsid w:val="00DB23A9"/>
    <w:rsid w:val="00DB54C5"/>
    <w:rsid w:val="00DB5EFA"/>
    <w:rsid w:val="00DB63C9"/>
    <w:rsid w:val="00DB65D2"/>
    <w:rsid w:val="00DB65E2"/>
    <w:rsid w:val="00DB6FB6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5B85"/>
    <w:rsid w:val="00DE6801"/>
    <w:rsid w:val="00DF0B70"/>
    <w:rsid w:val="00DF1628"/>
    <w:rsid w:val="00DF1FB4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8C2"/>
    <w:rsid w:val="00E35E73"/>
    <w:rsid w:val="00E3747D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5FB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2D34"/>
    <w:rsid w:val="00E93F47"/>
    <w:rsid w:val="00E96132"/>
    <w:rsid w:val="00E961D3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A71AC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6FE5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578EF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A0F"/>
    <w:rsid w:val="00F83C76"/>
    <w:rsid w:val="00F8442D"/>
    <w:rsid w:val="00F84A4D"/>
    <w:rsid w:val="00F8525C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2361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2EAE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05D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F505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F505D"/>
    <w:rPr>
      <w:sz w:val="28"/>
    </w:rPr>
  </w:style>
  <w:style w:type="paragraph" w:styleId="a5">
    <w:name w:val="footer"/>
    <w:basedOn w:val="a"/>
    <w:link w:val="a6"/>
    <w:uiPriority w:val="99"/>
    <w:rsid w:val="00CF505D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F505D"/>
    <w:rPr>
      <w:sz w:val="28"/>
    </w:rPr>
  </w:style>
  <w:style w:type="character" w:styleId="a7">
    <w:name w:val="Hyperlink"/>
    <w:basedOn w:val="a0"/>
    <w:uiPriority w:val="99"/>
    <w:rsid w:val="00CF505D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F505D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No Spacing"/>
    <w:uiPriority w:val="1"/>
    <w:qFormat/>
    <w:rsid w:val="0033250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Cell">
    <w:name w:val="ConsPlusCell"/>
    <w:uiPriority w:val="99"/>
    <w:rsid w:val="00B75ED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B7B30-08AC-4FB8-AEAB-EF1811530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8</TotalTime>
  <Pages>6</Pages>
  <Words>1560</Words>
  <Characters>8892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10432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Шаронова Екатерина Игоревна</cp:lastModifiedBy>
  <cp:revision>6</cp:revision>
  <cp:lastPrinted>2017-06-28T11:54:00Z</cp:lastPrinted>
  <dcterms:created xsi:type="dcterms:W3CDTF">2017-11-18T11:43:00Z</dcterms:created>
  <dcterms:modified xsi:type="dcterms:W3CDTF">2017-11-28T14:18:00Z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