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47141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71410">
              <w:t>19.04</w:t>
            </w:r>
            <w:r w:rsidR="002E32EC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DC5BC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C5BC6">
              <w:t>15</w:t>
            </w:r>
            <w:r w:rsidR="00DC5BC6">
              <w:rPr>
                <w:lang w:val="en-US"/>
              </w:rPr>
              <w:t>/2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5C0DC9" w:rsidP="0047141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471410">
              <w:t>а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115BF5">
              <w:t xml:space="preserve"> </w:t>
            </w:r>
            <w:r w:rsidR="00471410">
              <w:t>МУНИЦИПАЛЬНОГО КАЗЕННОГО УЧРЕЖДЕНИЯ «СТРОИТЕЛЬ» (ИНН 5249049250), г. Дзержинск Нижегородской области</w:t>
            </w:r>
            <w:r w:rsidR="00D02DC5" w:rsidRPr="00D02DC5">
              <w:t>,</w:t>
            </w:r>
            <w:r w:rsidR="00A2311A">
              <w:t xml:space="preserve"> </w:t>
            </w:r>
            <w:r w:rsidR="00A2311A" w:rsidRPr="00A2311A">
              <w:t>к системе теплоснабжения</w:t>
            </w:r>
            <w:r w:rsidR="00A2311A">
              <w:t xml:space="preserve"> ПУБЛИЧНОГО АКЦИОНЕРНОГО ОБЩЕСТВА </w:t>
            </w:r>
            <w:r w:rsidR="00A2311A" w:rsidRPr="00A2311A">
              <w:t>«Т ПЛЮС»</w:t>
            </w:r>
            <w:r w:rsidR="00115BF5">
              <w:t xml:space="preserve"> </w:t>
            </w:r>
            <w:r w:rsidR="00115BF5" w:rsidRPr="00115BF5">
              <w:t>(ИНН 6315376946),</w:t>
            </w:r>
            <w:r w:rsidR="00115BF5">
              <w:t xml:space="preserve"> </w:t>
            </w:r>
            <w:r w:rsidR="00A2311A" w:rsidRPr="00A2311A">
              <w:t xml:space="preserve">автодорога Балтия,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62DC6" w:rsidRDefault="00062DC6" w:rsidP="00062DC6">
      <w:pPr>
        <w:tabs>
          <w:tab w:val="left" w:pos="1897"/>
        </w:tabs>
        <w:jc w:val="center"/>
      </w:pPr>
      <w:r w:rsidRPr="00A2311A">
        <w:t xml:space="preserve">территория </w:t>
      </w:r>
      <w:proofErr w:type="gramStart"/>
      <w:r w:rsidRPr="00A2311A">
        <w:t>бизнес-центра</w:t>
      </w:r>
      <w:proofErr w:type="gramEnd"/>
      <w:r w:rsidRPr="00A2311A">
        <w:t xml:space="preserve"> </w:t>
      </w:r>
      <w:r w:rsidR="00115BF5" w:rsidRPr="00A2311A">
        <w:t>Рига-</w:t>
      </w:r>
      <w:proofErr w:type="spellStart"/>
      <w:r w:rsidR="00115BF5" w:rsidRPr="00A2311A">
        <w:t>ленд</w:t>
      </w:r>
      <w:proofErr w:type="spellEnd"/>
      <w:r w:rsidR="00115BF5" w:rsidRPr="00A2311A">
        <w:t xml:space="preserve">, </w:t>
      </w:r>
    </w:p>
    <w:p w:rsidR="00115BF5" w:rsidRDefault="00115BF5" w:rsidP="00062DC6">
      <w:pPr>
        <w:tabs>
          <w:tab w:val="left" w:pos="1897"/>
        </w:tabs>
        <w:jc w:val="center"/>
      </w:pPr>
      <w:r w:rsidRPr="00A2311A">
        <w:t xml:space="preserve">Красногорский  муниципальный </w:t>
      </w:r>
    </w:p>
    <w:p w:rsidR="00822F5B" w:rsidRDefault="00A2311A" w:rsidP="00062DC6">
      <w:pPr>
        <w:tabs>
          <w:tab w:val="left" w:pos="1897"/>
        </w:tabs>
        <w:jc w:val="center"/>
        <w:rPr>
          <w:szCs w:val="28"/>
        </w:rPr>
      </w:pPr>
      <w:r w:rsidRPr="00194038">
        <w:t xml:space="preserve">район </w:t>
      </w:r>
      <w:proofErr w:type="gramStart"/>
      <w:r w:rsidRPr="00194038">
        <w:t>Московской</w:t>
      </w:r>
      <w:proofErr w:type="gramEnd"/>
      <w:r w:rsidRPr="00194038">
        <w:t xml:space="preserve"> области</w:t>
      </w: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062DC6" w:rsidRDefault="00062DC6" w:rsidP="002E32EC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A2311A" w:rsidRDefault="00A2311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00B06" w:rsidRPr="002B2D66" w:rsidRDefault="00D02DC5" w:rsidP="005A500B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proofErr w:type="gramStart"/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 xml:space="preserve">от </w:t>
      </w:r>
      <w:r w:rsidR="00A00B06" w:rsidRPr="005A500B">
        <w:rPr>
          <w:szCs w:val="28"/>
        </w:rPr>
        <w:t>22 октября 2012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1075 «О ценообразовании в сфере теплоснабжения», </w:t>
      </w:r>
      <w:hyperlink r:id="rId11" w:history="1">
        <w:r w:rsidR="005A500B" w:rsidRPr="005A500B">
          <w:rPr>
            <w:szCs w:val="28"/>
          </w:rPr>
          <w:t>постановлением</w:t>
        </w:r>
      </w:hyperlink>
      <w:r w:rsidR="005A500B" w:rsidRPr="005A500B">
        <w:rPr>
          <w:szCs w:val="28"/>
        </w:rPr>
        <w:t xml:space="preserve"> Правительства Российской Федерации от 5 июля 2018 г. </w:t>
      </w:r>
      <w:r w:rsidR="005A500B">
        <w:rPr>
          <w:szCs w:val="28"/>
        </w:rPr>
        <w:t>№</w:t>
      </w:r>
      <w:r w:rsidR="005A500B" w:rsidRPr="005A500B">
        <w:rPr>
          <w:szCs w:val="28"/>
        </w:rPr>
        <w:t xml:space="preserve"> 787 </w:t>
      </w:r>
      <w:r w:rsidR="005A500B">
        <w:rPr>
          <w:szCs w:val="28"/>
        </w:rPr>
        <w:t>«</w:t>
      </w:r>
      <w:r w:rsidR="005A500B" w:rsidRPr="005A500B">
        <w:rPr>
          <w:szCs w:val="28"/>
        </w:rPr>
        <w:t>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</w:t>
      </w:r>
      <w:r w:rsidR="005A500B">
        <w:rPr>
          <w:szCs w:val="28"/>
        </w:rPr>
        <w:t>вительства</w:t>
      </w:r>
      <w:proofErr w:type="gramEnd"/>
      <w:r w:rsidR="005A500B">
        <w:rPr>
          <w:szCs w:val="28"/>
        </w:rPr>
        <w:t xml:space="preserve"> </w:t>
      </w:r>
      <w:proofErr w:type="gramStart"/>
      <w:r w:rsidR="005A500B">
        <w:rPr>
          <w:szCs w:val="28"/>
        </w:rPr>
        <w:t>Российской Федерации»</w:t>
      </w:r>
      <w:r w:rsidR="005A500B" w:rsidRPr="005A500B">
        <w:rPr>
          <w:szCs w:val="28"/>
        </w:rPr>
        <w:t xml:space="preserve">, </w:t>
      </w:r>
      <w:r w:rsidR="00A00B06" w:rsidRPr="005A500B">
        <w:rPr>
          <w:szCs w:val="28"/>
        </w:rPr>
        <w:t xml:space="preserve">приказом ФСТ России  от 13 июня </w:t>
      </w:r>
      <w:r w:rsidR="005A500B">
        <w:rPr>
          <w:szCs w:val="28"/>
        </w:rPr>
        <w:br/>
      </w:r>
      <w:r w:rsidR="00A00B06" w:rsidRPr="005A500B">
        <w:rPr>
          <w:szCs w:val="28"/>
        </w:rPr>
        <w:t>2013 г</w:t>
      </w:r>
      <w:r w:rsidR="00062DC6" w:rsidRPr="005A500B">
        <w:rPr>
          <w:szCs w:val="28"/>
        </w:rPr>
        <w:t>.</w:t>
      </w:r>
      <w:r w:rsidR="00A00B06" w:rsidRPr="005A500B">
        <w:rPr>
          <w:szCs w:val="28"/>
        </w:rPr>
        <w:t xml:space="preserve"> № 760-э «Об утверждении Методических указаний по расчету регулируемых цен (тарифов) в сфере теплоснабжения»</w:t>
      </w:r>
      <w:r w:rsidR="00A00B06" w:rsidRPr="00A00B06">
        <w:rPr>
          <w:szCs w:val="28"/>
        </w:rPr>
        <w:t xml:space="preserve"> и на основании рассмотрения расчетных и обосновывающих материалов, представленных </w:t>
      </w:r>
      <w:r w:rsidR="00A2311A" w:rsidRPr="00194038">
        <w:rPr>
          <w:noProof/>
          <w:szCs w:val="28"/>
        </w:rPr>
        <w:t>ПУБЛИЧНЫМ АКЦИОНЕРНЫМ ОБЩЕСТВОМ «Т ПЛЮС</w:t>
      </w:r>
      <w:r w:rsidR="00A2311A" w:rsidRPr="00194038">
        <w:rPr>
          <w:szCs w:val="28"/>
        </w:rPr>
        <w:t>»</w:t>
      </w:r>
      <w:r w:rsidR="00115BF5">
        <w:rPr>
          <w:szCs w:val="28"/>
        </w:rPr>
        <w:t xml:space="preserve"> </w:t>
      </w:r>
      <w:r w:rsidR="005A500B">
        <w:rPr>
          <w:szCs w:val="28"/>
        </w:rPr>
        <w:br/>
      </w:r>
      <w:r w:rsidR="00115BF5" w:rsidRPr="00115BF5">
        <w:rPr>
          <w:szCs w:val="28"/>
        </w:rPr>
        <w:t xml:space="preserve">(ИНН </w:t>
      </w:r>
      <w:r w:rsidR="00115BF5" w:rsidRPr="00115BF5">
        <w:rPr>
          <w:color w:val="000000"/>
          <w:szCs w:val="28"/>
          <w:shd w:val="clear" w:color="auto" w:fill="FFFFFF"/>
        </w:rPr>
        <w:t>6315376946)</w:t>
      </w:r>
      <w:r w:rsidR="00A2311A" w:rsidRPr="00115BF5">
        <w:rPr>
          <w:szCs w:val="28"/>
        </w:rPr>
        <w:t>,</w:t>
      </w:r>
      <w:r w:rsidR="00A2311A" w:rsidRPr="00194038">
        <w:rPr>
          <w:szCs w:val="28"/>
        </w:rPr>
        <w:t xml:space="preserve"> автодорога Балтия, территория бизнес-центра Рига-</w:t>
      </w:r>
      <w:proofErr w:type="spellStart"/>
      <w:r w:rsidR="00A2311A" w:rsidRPr="00194038">
        <w:rPr>
          <w:szCs w:val="28"/>
        </w:rPr>
        <w:t>ленд</w:t>
      </w:r>
      <w:proofErr w:type="spellEnd"/>
      <w:r w:rsidR="00A2311A" w:rsidRPr="00194038">
        <w:rPr>
          <w:szCs w:val="28"/>
        </w:rPr>
        <w:t>, Красногорский  муниципальный район Московской области</w:t>
      </w:r>
      <w:r w:rsidR="00A00B06" w:rsidRPr="00A00B06">
        <w:rPr>
          <w:bCs/>
          <w:szCs w:val="28"/>
        </w:rPr>
        <w:t xml:space="preserve">, </w:t>
      </w:r>
      <w:r w:rsidR="00A00B06" w:rsidRPr="00A00B06">
        <w:rPr>
          <w:szCs w:val="28"/>
        </w:rPr>
        <w:t>э</w:t>
      </w:r>
      <w:r w:rsidR="00A2311A">
        <w:rPr>
          <w:szCs w:val="28"/>
        </w:rPr>
        <w:t xml:space="preserve">кспертного </w:t>
      </w:r>
      <w:r w:rsidR="00A2311A" w:rsidRPr="002B2D66">
        <w:rPr>
          <w:szCs w:val="28"/>
        </w:rPr>
        <w:t xml:space="preserve">заключения </w:t>
      </w:r>
      <w:r w:rsidR="00A2311A" w:rsidRPr="00DF0800">
        <w:rPr>
          <w:szCs w:val="28"/>
        </w:rPr>
        <w:t>рег. № в-</w:t>
      </w:r>
      <w:r w:rsidR="00DF0800" w:rsidRPr="00DF0800">
        <w:rPr>
          <w:szCs w:val="28"/>
        </w:rPr>
        <w:t>80</w:t>
      </w:r>
      <w:r w:rsidR="00A00B06" w:rsidRPr="00DF0800">
        <w:rPr>
          <w:szCs w:val="28"/>
        </w:rPr>
        <w:t xml:space="preserve"> от</w:t>
      </w:r>
      <w:r w:rsidR="006B4F33" w:rsidRPr="00DF0800">
        <w:rPr>
          <w:szCs w:val="28"/>
        </w:rPr>
        <w:t xml:space="preserve"> </w:t>
      </w:r>
      <w:r w:rsidR="00DF0800" w:rsidRPr="00DF0800">
        <w:rPr>
          <w:szCs w:val="28"/>
        </w:rPr>
        <w:t xml:space="preserve">11 </w:t>
      </w:r>
      <w:r w:rsidR="00471410" w:rsidRPr="00DF0800">
        <w:rPr>
          <w:szCs w:val="28"/>
        </w:rPr>
        <w:t>апреля</w:t>
      </w:r>
      <w:r w:rsidR="00471410" w:rsidRPr="00471410">
        <w:rPr>
          <w:szCs w:val="28"/>
        </w:rPr>
        <w:t xml:space="preserve"> </w:t>
      </w:r>
      <w:r w:rsidR="002E32EC" w:rsidRPr="00471410">
        <w:rPr>
          <w:szCs w:val="28"/>
        </w:rPr>
        <w:t>2019</w:t>
      </w:r>
      <w:r w:rsidR="00A00B06" w:rsidRPr="00471410">
        <w:rPr>
          <w:szCs w:val="28"/>
        </w:rPr>
        <w:t xml:space="preserve"> г</w:t>
      </w:r>
      <w:r w:rsidR="00062DC6" w:rsidRPr="00471410">
        <w:rPr>
          <w:szCs w:val="28"/>
        </w:rPr>
        <w:t>.</w:t>
      </w:r>
      <w:r w:rsidR="00A00B06" w:rsidRPr="00471410">
        <w:rPr>
          <w:szCs w:val="28"/>
        </w:rPr>
        <w:t>:</w:t>
      </w:r>
      <w:proofErr w:type="gramEnd"/>
    </w:p>
    <w:p w:rsidR="00DF0800" w:rsidRPr="00DF0800" w:rsidRDefault="00A00B06" w:rsidP="00DF0800">
      <w:pPr>
        <w:pStyle w:val="ConsPlusNormal"/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1.</w:t>
      </w:r>
      <w:r w:rsidRPr="002B2D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0800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DF0800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DF0800">
        <w:rPr>
          <w:rFonts w:ascii="Times New Roman" w:hAnsi="Times New Roman" w:cs="Times New Roman"/>
          <w:sz w:val="28"/>
          <w:szCs w:val="28"/>
        </w:rPr>
        <w:t>плату за подключение (технологическое присоединение) объект</w:t>
      </w:r>
      <w:r w:rsidR="00471410" w:rsidRPr="00DF0800">
        <w:rPr>
          <w:rFonts w:ascii="Times New Roman" w:hAnsi="Times New Roman" w:cs="Times New Roman"/>
          <w:sz w:val="28"/>
          <w:szCs w:val="28"/>
        </w:rPr>
        <w:t>а</w:t>
      </w:r>
      <w:r w:rsidRPr="00DF0800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DF0800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471410" w:rsidRPr="00DF080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КАЗЕННОГО УЧРЕЖДЕНИЯ «СТРОИТЕЛЬ» </w:t>
      </w:r>
      <w:r w:rsidR="00471410" w:rsidRPr="00DF0800">
        <w:rPr>
          <w:rFonts w:ascii="Times New Roman" w:hAnsi="Times New Roman" w:cs="Times New Roman"/>
          <w:sz w:val="28"/>
          <w:szCs w:val="28"/>
        </w:rPr>
        <w:br/>
        <w:t xml:space="preserve">(ИНН 5249049250), г. Дзержинск Нижегородской области </w:t>
      </w:r>
      <w:r w:rsidRPr="00DF0800">
        <w:rPr>
          <w:rFonts w:ascii="Times New Roman" w:hAnsi="Times New Roman" w:cs="Times New Roman"/>
          <w:sz w:val="28"/>
          <w:szCs w:val="28"/>
        </w:rPr>
        <w:t>(</w:t>
      </w:r>
      <w:r w:rsidR="00DF0800" w:rsidRPr="00DF0800">
        <w:rPr>
          <w:rFonts w:ascii="Times New Roman" w:hAnsi="Times New Roman"/>
          <w:sz w:val="28"/>
          <w:szCs w:val="28"/>
        </w:rPr>
        <w:t>подключаемый объект: новое здание МБОУ СШ №</w:t>
      </w:r>
      <w:r w:rsidR="00DF0800">
        <w:rPr>
          <w:rFonts w:ascii="Times New Roman" w:hAnsi="Times New Roman"/>
          <w:sz w:val="28"/>
          <w:szCs w:val="28"/>
        </w:rPr>
        <w:t xml:space="preserve"> </w:t>
      </w:r>
      <w:r w:rsidR="00DF0800" w:rsidRPr="00DF0800">
        <w:rPr>
          <w:rFonts w:ascii="Times New Roman" w:hAnsi="Times New Roman"/>
          <w:sz w:val="28"/>
          <w:szCs w:val="28"/>
        </w:rPr>
        <w:t>2 в г. Дзержинске Ниже</w:t>
      </w:r>
      <w:r w:rsidR="00DF0800">
        <w:rPr>
          <w:rFonts w:ascii="Times New Roman" w:hAnsi="Times New Roman"/>
          <w:sz w:val="28"/>
          <w:szCs w:val="28"/>
        </w:rPr>
        <w:t>городской области, расположенное</w:t>
      </w:r>
      <w:r w:rsidR="00DF0800" w:rsidRPr="00DF0800">
        <w:rPr>
          <w:rFonts w:ascii="Times New Roman" w:hAnsi="Times New Roman"/>
          <w:sz w:val="28"/>
          <w:szCs w:val="28"/>
        </w:rPr>
        <w:t xml:space="preserve"> по адресу</w:t>
      </w:r>
      <w:r w:rsidR="00DF0800">
        <w:rPr>
          <w:rFonts w:ascii="Times New Roman" w:hAnsi="Times New Roman"/>
          <w:sz w:val="28"/>
          <w:szCs w:val="28"/>
        </w:rPr>
        <w:t>:</w:t>
      </w:r>
      <w:proofErr w:type="gramEnd"/>
      <w:r w:rsidR="00DF0800" w:rsidRPr="00DF08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F0800" w:rsidRPr="00DF0800">
        <w:rPr>
          <w:rFonts w:ascii="Times New Roman" w:hAnsi="Times New Roman"/>
          <w:sz w:val="28"/>
          <w:szCs w:val="28"/>
        </w:rPr>
        <w:t>Нижегородская область,  г. Дзержинск, ул. Буденного</w:t>
      </w:r>
      <w:r w:rsidR="00DF0800">
        <w:rPr>
          <w:rFonts w:ascii="Times New Roman" w:hAnsi="Times New Roman"/>
          <w:sz w:val="28"/>
          <w:szCs w:val="28"/>
        </w:rPr>
        <w:t>,</w:t>
      </w:r>
      <w:r w:rsidR="00DF0800" w:rsidRPr="00DF0800">
        <w:rPr>
          <w:rFonts w:ascii="Times New Roman" w:hAnsi="Times New Roman"/>
          <w:sz w:val="28"/>
          <w:szCs w:val="28"/>
        </w:rPr>
        <w:t xml:space="preserve"> рядом с домом №</w:t>
      </w:r>
      <w:r w:rsidR="00DF0800">
        <w:rPr>
          <w:rFonts w:ascii="Times New Roman" w:hAnsi="Times New Roman"/>
          <w:sz w:val="28"/>
          <w:szCs w:val="28"/>
        </w:rPr>
        <w:t xml:space="preserve"> </w:t>
      </w:r>
      <w:r w:rsidR="00DF0800" w:rsidRPr="00DF0800">
        <w:rPr>
          <w:rFonts w:ascii="Times New Roman" w:hAnsi="Times New Roman"/>
          <w:sz w:val="28"/>
          <w:szCs w:val="28"/>
        </w:rPr>
        <w:t>20 в пределах границ земельного участка с кадастровым номером 52:21:0000112:1160</w:t>
      </w:r>
      <w:r w:rsidR="002B2D66" w:rsidRPr="00DF0800">
        <w:rPr>
          <w:rFonts w:ascii="Times New Roman" w:hAnsi="Times New Roman"/>
          <w:sz w:val="28"/>
          <w:szCs w:val="28"/>
        </w:rPr>
        <w:t xml:space="preserve">), </w:t>
      </w:r>
      <w:r w:rsidRPr="00DF0800">
        <w:rPr>
          <w:rFonts w:ascii="Times New Roman" w:hAnsi="Times New Roman" w:cs="Times New Roman"/>
          <w:sz w:val="28"/>
          <w:szCs w:val="28"/>
        </w:rPr>
        <w:t xml:space="preserve">к </w:t>
      </w:r>
      <w:r w:rsidRPr="00DF0800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A2311A" w:rsidRPr="00DF0800">
        <w:rPr>
          <w:rFonts w:ascii="Times New Roman" w:hAnsi="Times New Roman" w:cs="Times New Roman"/>
          <w:noProof/>
          <w:sz w:val="28"/>
          <w:szCs w:val="28"/>
        </w:rPr>
        <w:t>ПУБЛИЧНОГО АКЦИОНЕРНОГО ОБЩЕСТВА «Т ПЛЮС</w:t>
      </w:r>
      <w:r w:rsidR="00A2311A" w:rsidRPr="00DF0800">
        <w:rPr>
          <w:rFonts w:ascii="Times New Roman" w:hAnsi="Times New Roman" w:cs="Times New Roman"/>
          <w:sz w:val="28"/>
          <w:szCs w:val="28"/>
        </w:rPr>
        <w:t>»</w:t>
      </w:r>
      <w:r w:rsidR="00115BF5" w:rsidRPr="00DF0800">
        <w:rPr>
          <w:rFonts w:ascii="Times New Roman" w:hAnsi="Times New Roman" w:cs="Times New Roman"/>
          <w:sz w:val="28"/>
          <w:szCs w:val="28"/>
        </w:rPr>
        <w:t xml:space="preserve"> (ИНН </w:t>
      </w:r>
      <w:r w:rsidR="00115BF5" w:rsidRPr="00DF08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6315376946)</w:t>
      </w:r>
      <w:r w:rsidR="00115BF5" w:rsidRPr="00DF0800">
        <w:rPr>
          <w:rFonts w:ascii="Times New Roman" w:hAnsi="Times New Roman" w:cs="Times New Roman"/>
          <w:sz w:val="28"/>
          <w:szCs w:val="28"/>
        </w:rPr>
        <w:t>,</w:t>
      </w:r>
      <w:r w:rsidR="00A2311A" w:rsidRPr="00DF0800">
        <w:rPr>
          <w:rFonts w:ascii="Times New Roman" w:hAnsi="Times New Roman" w:cs="Times New Roman"/>
          <w:sz w:val="28"/>
          <w:szCs w:val="28"/>
        </w:rPr>
        <w:t xml:space="preserve"> автодорога Балтия, территория бизнес-центра Рига-</w:t>
      </w:r>
      <w:proofErr w:type="spellStart"/>
      <w:r w:rsidR="00A2311A" w:rsidRPr="00DF0800">
        <w:rPr>
          <w:rFonts w:ascii="Times New Roman" w:hAnsi="Times New Roman" w:cs="Times New Roman"/>
          <w:sz w:val="28"/>
          <w:szCs w:val="28"/>
        </w:rPr>
        <w:t>ленд</w:t>
      </w:r>
      <w:proofErr w:type="spellEnd"/>
      <w:r w:rsidR="00A2311A" w:rsidRPr="00DF0800">
        <w:rPr>
          <w:rFonts w:ascii="Times New Roman" w:hAnsi="Times New Roman" w:cs="Times New Roman"/>
          <w:sz w:val="28"/>
          <w:szCs w:val="28"/>
        </w:rPr>
        <w:t>, Красногорский  муниципальный район Московской области</w:t>
      </w:r>
      <w:r w:rsidRPr="00DF0800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DF0800">
        <w:rPr>
          <w:rFonts w:ascii="Times New Roman" w:hAnsi="Times New Roman"/>
          <w:b/>
          <w:sz w:val="28"/>
          <w:szCs w:val="28"/>
        </w:rPr>
        <w:t>17</w:t>
      </w:r>
      <w:r w:rsidR="00DF0800" w:rsidRPr="00DF0800">
        <w:rPr>
          <w:rFonts w:ascii="Times New Roman" w:hAnsi="Times New Roman"/>
          <w:b/>
          <w:sz w:val="28"/>
          <w:szCs w:val="28"/>
        </w:rPr>
        <w:t>279,07</w:t>
      </w:r>
      <w:r w:rsidR="00DF0800" w:rsidRPr="00DF0800">
        <w:rPr>
          <w:rFonts w:ascii="Times New Roman" w:hAnsi="Times New Roman"/>
          <w:sz w:val="28"/>
          <w:szCs w:val="28"/>
        </w:rPr>
        <w:t xml:space="preserve"> </w:t>
      </w:r>
      <w:r w:rsidRPr="00DF0800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2B2D66" w:rsidRPr="00DF0800">
        <w:rPr>
          <w:rFonts w:ascii="Times New Roman" w:hAnsi="Times New Roman" w:cs="Times New Roman"/>
          <w:sz w:val="28"/>
          <w:szCs w:val="28"/>
        </w:rPr>
        <w:br/>
      </w:r>
      <w:r w:rsidR="00DF0800" w:rsidRPr="00DF0800">
        <w:rPr>
          <w:rFonts w:ascii="Times New Roman" w:hAnsi="Times New Roman"/>
          <w:sz w:val="28"/>
          <w:szCs w:val="28"/>
        </w:rPr>
        <w:t>за подключаемую тепловую нагрузку 2,2461 Гкал/час в точке присоединения</w:t>
      </w:r>
      <w:proofErr w:type="gramEnd"/>
      <w:r w:rsidR="00DF0800" w:rsidRPr="00DF0800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DF0800" w:rsidRPr="00DF0800">
        <w:rPr>
          <w:rFonts w:ascii="Times New Roman" w:hAnsi="Times New Roman"/>
          <w:sz w:val="28"/>
          <w:szCs w:val="28"/>
        </w:rPr>
        <w:t>новой ТК на квартальной теплотрассе между ТК-19-6 и ТК-19-7.</w:t>
      </w:r>
      <w:proofErr w:type="gramEnd"/>
    </w:p>
    <w:p w:rsidR="00A00B06" w:rsidRPr="002B2D66" w:rsidRDefault="00A00B06" w:rsidP="00A00B0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2.</w:t>
      </w:r>
      <w:r w:rsidRPr="002B2D6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A00B0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471410" w:rsidP="009551B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F73ADC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C5BC6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DC5BC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22F5B" w:rsidRPr="00E52B15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22F5B" w:rsidRDefault="00822F5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22F5B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22F5B" w:rsidRPr="002B6128" w:rsidRDefault="00822F5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22F5B" w:rsidRDefault="00822F5B" w:rsidP="00276416">
                <w:pPr>
                  <w:ind w:right="-70"/>
                  <w:rPr>
                    <w:sz w:val="20"/>
                  </w:rPr>
                </w:pPr>
              </w:p>
              <w:p w:rsidR="00822F5B" w:rsidRPr="001772E6" w:rsidRDefault="00822F5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22F5B" w:rsidRDefault="00822F5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00B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5BC6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800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130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30</cp:revision>
  <cp:lastPrinted>2019-04-11T08:45:00Z</cp:lastPrinted>
  <dcterms:created xsi:type="dcterms:W3CDTF">2017-03-03T12:17:00Z</dcterms:created>
  <dcterms:modified xsi:type="dcterms:W3CDTF">2019-04-23T06:33:00Z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